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1441EB">
        <w:rPr>
          <w:rFonts w:ascii="標楷體" w:eastAsia="標楷體" w:hAnsi="標楷體" w:hint="eastAsia"/>
          <w:sz w:val="28"/>
          <w:szCs w:val="28"/>
        </w:rPr>
        <w:t>18</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4C114F">
        <w:rPr>
          <w:rFonts w:ascii="標楷體" w:eastAsia="標楷體" w:hAnsi="標楷體" w:hint="eastAsia"/>
          <w:sz w:val="28"/>
          <w:szCs w:val="28"/>
        </w:rPr>
        <w:t>6</w:t>
      </w:r>
      <w:r w:rsidRPr="00966063">
        <w:rPr>
          <w:rFonts w:ascii="標楷體" w:eastAsia="標楷體" w:hAnsi="標楷體" w:hint="eastAsia"/>
          <w:sz w:val="28"/>
          <w:szCs w:val="28"/>
        </w:rPr>
        <w:t>月</w:t>
      </w:r>
      <w:r w:rsidR="001441EB">
        <w:rPr>
          <w:rFonts w:ascii="標楷體" w:eastAsia="標楷體" w:hAnsi="標楷體" w:hint="eastAsia"/>
          <w:sz w:val="28"/>
          <w:szCs w:val="28"/>
        </w:rPr>
        <w:t>13</w:t>
      </w:r>
      <w:r w:rsidRPr="00966063">
        <w:rPr>
          <w:rFonts w:ascii="標楷體" w:eastAsia="標楷體" w:hAnsi="標楷體" w:hint="eastAsia"/>
          <w:sz w:val="28"/>
          <w:szCs w:val="28"/>
        </w:rPr>
        <w:t>日（星期二）下午</w:t>
      </w:r>
      <w:r w:rsidR="005970F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4C114F">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徐副總炳義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男二女六舍結構詳評乙案，已驗收完成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有關熱泵工程部分，經學務處住宿服務組表示(文號:1060026652):因結構安全疑慮，於結構補強後再行施作熱泵，屆時確認期程後再行通知營繕組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r w:rsidRPr="000E02B2">
        <w:rPr>
          <w:rFonts w:ascii="標楷體" w:eastAsia="標楷體" w:hAnsi="標楷體" w:hint="eastAsia"/>
          <w:sz w:val="28"/>
          <w:szCs w:val="28"/>
        </w:rPr>
        <w:t>總圖儲冰工程(林宏一)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r w:rsidRPr="004A2167">
        <w:rPr>
          <w:rFonts w:ascii="標楷體" w:eastAsia="標楷體" w:hAnsi="標楷體" w:cs="Segoe UI" w:hint="eastAsia"/>
          <w:kern w:val="0"/>
          <w:sz w:val="28"/>
          <w:szCs w:val="28"/>
        </w:rPr>
        <w:t>廣知工程科技股份有限公司已收集相關用電資料並列席報告相關節約績效事宜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節電案（</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2B3550"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105年女八、九舍電費退費討論</w:t>
      </w:r>
      <w:r w:rsidR="00633569" w:rsidRPr="00C25DC2">
        <w:rPr>
          <w:rFonts w:ascii="標楷體" w:eastAsia="標楷體" w:hAnsi="標楷體" w:hint="eastAsia"/>
          <w:kern w:val="0"/>
          <w:sz w:val="28"/>
          <w:szCs w:val="28"/>
        </w:rPr>
        <w:t>。</w:t>
      </w:r>
      <w:bookmarkStart w:id="0" w:name="_GoBack"/>
      <w:bookmarkEnd w:id="0"/>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椰林大道路燈照明改善案: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一)校規召開夜間照明工作會議，擬先於椰林大道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，因劉老師近期較忙，建置時程可能延緩</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，目前評估鹿鳴堂區域之可行性</w:t>
      </w:r>
      <w:r w:rsidR="00AF0456">
        <w:rPr>
          <w:rFonts w:ascii="標楷體" w:eastAsia="標楷體" w:hAnsi="標楷體" w:cs="Segoe UI" w:hint="eastAsia"/>
          <w:sz w:val="28"/>
          <w:szCs w:val="28"/>
        </w:rPr>
        <w:t>，廠商已提出建置評估報告，</w:t>
      </w:r>
      <w:r w:rsidR="00AF0456">
        <w:rPr>
          <w:rFonts w:ascii="標楷體" w:eastAsia="標楷體" w:hAnsi="標楷體" w:cs="Segoe UI" w:hint="eastAsia"/>
          <w:sz w:val="28"/>
          <w:szCs w:val="28"/>
        </w:rPr>
        <w:lastRenderedPageBreak/>
        <w:t>建置費用約90萬左右</w:t>
      </w:r>
      <w:r w:rsidR="006C273F">
        <w:rPr>
          <w:rFonts w:ascii="標楷體" w:eastAsia="標楷體" w:hAnsi="標楷體" w:hint="eastAsia"/>
          <w:sz w:val="28"/>
          <w:szCs w:val="28"/>
        </w:rPr>
        <w:t>。</w:t>
      </w:r>
    </w:p>
    <w:p w:rsidR="00CC0AD9" w:rsidRPr="00FC6C22" w:rsidRDefault="00FB07F1"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為配合全大運網球場照度提升，部分燈具改回1000w複金屬燈:已完工，目前</w:t>
      </w:r>
      <w:r w:rsidR="00AF0456">
        <w:rPr>
          <w:rFonts w:ascii="標楷體" w:eastAsia="標楷體" w:hAnsi="標楷體" w:cs="Segoe UI" w:hint="eastAsia"/>
          <w:sz w:val="28"/>
          <w:szCs w:val="28"/>
        </w:rPr>
        <w:t>原簽經費來源主計室有意見，</w:t>
      </w:r>
      <w:r w:rsidR="007F3FD0">
        <w:rPr>
          <w:rFonts w:ascii="標楷體" w:eastAsia="標楷體" w:hAnsi="標楷體" w:cs="Segoe UI" w:hint="eastAsia"/>
          <w:sz w:val="28"/>
          <w:szCs w:val="28"/>
        </w:rPr>
        <w:t>可能需改由總務處修繕費，用於補助體育室之經費項下支應</w:t>
      </w:r>
      <w:r w:rsidR="00CC0AD9">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舊體無極燈保固即將到期，廠商無意願續接，後續燈具故障處理，提出討論。</w:t>
      </w:r>
      <w:r w:rsidR="007F3FD0">
        <w:rPr>
          <w:rFonts w:ascii="標楷體" w:eastAsia="標楷體" w:hAnsi="標楷體" w:hint="eastAsia"/>
          <w:sz w:val="28"/>
          <w:szCs w:val="28"/>
        </w:rPr>
        <w:t>燈具原廠已提供2家代理商名單，將洽商討論。</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校校內自來水管線完成更新規劃，除配合道路舖面工程，另檢討可獨立施作管線，目前第一期更新工程已於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9月完成第2區(水號1-08-000003-7)管線更新，並於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農綜館側邊明設自來水管校規小組原則同意，另已mail詢問該館使用系所意見(原則同意，但需一併就該區現有明管進行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DA7C72">
        <w:rPr>
          <w:rFonts w:ascii="標楷體" w:eastAsia="標楷體" w:hAnsi="標楷體" w:hint="eastAsia"/>
          <w:kern w:val="0"/>
          <w:sz w:val="28"/>
          <w:szCs w:val="28"/>
        </w:rPr>
        <w:t>，本案預計7月初進場施工</w:t>
      </w:r>
      <w:r w:rsidR="007F3FD0">
        <w:rPr>
          <w:rFonts w:ascii="標楷體" w:eastAsia="標楷體" w:hAnsi="標楷體" w:hint="eastAsia"/>
          <w:kern w:val="0"/>
          <w:sz w:val="28"/>
          <w:szCs w:val="28"/>
        </w:rPr>
        <w:t>。</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r w:rsidR="00DA7C72">
        <w:rPr>
          <w:rFonts w:ascii="標楷體" w:eastAsia="標楷體" w:hAnsi="標楷體"/>
          <w:kern w:val="0"/>
          <w:sz w:val="28"/>
          <w:szCs w:val="28"/>
        </w:rPr>
        <w:t>331</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DA7C72">
        <w:rPr>
          <w:rFonts w:ascii="標楷體" w:eastAsia="標楷體" w:hAnsi="標楷體" w:hint="eastAsia"/>
          <w:kern w:val="0"/>
          <w:sz w:val="28"/>
          <w:szCs w:val="28"/>
        </w:rPr>
        <w:t>539</w:t>
      </w:r>
      <w:r w:rsidR="007F3FD0">
        <w:rPr>
          <w:rFonts w:ascii="標楷體" w:eastAsia="標楷體" w:hAnsi="標楷體" w:hint="eastAsia"/>
          <w:kern w:val="0"/>
          <w:sz w:val="28"/>
          <w:szCs w:val="28"/>
        </w:rPr>
        <w:t>萬元</w:t>
      </w:r>
      <w:r w:rsidR="00641838">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勘。會後提出評估結果為明達館可設51.04KWp、男一舍可設125.28KWp、男三舍可設置53.36KWp，男5舍不宜設置，工科海洋屋頂圖資料不齊尚未評估。經電洽電機系明達館屋頂出租事宜，電機系表示該系已討論過本議題，系上老師決議不予執行。2月6日找學務處協調屋頂出租事宜，其表示將與宿舍輔導員及學生溝通，因涉及學生活動、曬衣及防水等事宜。學務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學務處通知該處開會討論將考量學生曬衣問題，決議不予執行。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國發所通知該所有意願辦理屋頂出租設置太陽能設備，3/3至國發所討論，因防水問題，建採棚架式加導溝方式辦理，於3/16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廠商行前來會勘</w:t>
      </w:r>
      <w:r w:rsidR="006C273F">
        <w:rPr>
          <w:rFonts w:ascii="標楷體" w:eastAsia="標楷體" w:hAnsi="標楷體" w:hint="eastAsia"/>
          <w:kern w:val="0"/>
          <w:sz w:val="28"/>
          <w:szCs w:val="28"/>
        </w:rPr>
        <w:t>，討論防水處理及台電併聯點位置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防水擬可採棚架區及非棚架區區隔防水處理。為因應台電併聯需求，學校可能需於圍牆附近提供</w:t>
      </w:r>
      <w:r w:rsidR="005B5CFF">
        <w:rPr>
          <w:rFonts w:ascii="標楷體" w:eastAsia="標楷體" w:hAnsi="標楷體" w:hint="eastAsia"/>
          <w:kern w:val="0"/>
          <w:sz w:val="28"/>
          <w:szCs w:val="28"/>
        </w:rPr>
        <w:lastRenderedPageBreak/>
        <w:t>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r w:rsidR="005C380A">
        <w:rPr>
          <w:rFonts w:ascii="標楷體" w:eastAsia="標楷體" w:hAnsi="標楷體" w:hint="eastAsia"/>
          <w:kern w:val="0"/>
          <w:sz w:val="28"/>
          <w:szCs w:val="28"/>
        </w:rPr>
        <w:t>，擬由地下停車場佈線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4/21再次會勘廠商於4/25提出評估報告，其回饋租金只剩2.5％，另防水保固惟提供2年。</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動科系來電表示有意願辦理太陽光電屋頂出租事宜，將前來本組瞭解並討論相關事宜。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現勘</w:t>
      </w:r>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廠商(承毅科技)評估約可建置175kwp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r w:rsidR="00FD2CDD">
        <w:rPr>
          <w:rFonts w:ascii="標楷體" w:eastAsia="標楷體" w:hAnsi="標楷體" w:hint="eastAsia"/>
          <w:kern w:val="0"/>
          <w:sz w:val="28"/>
          <w:szCs w:val="28"/>
        </w:rPr>
        <w:t>擬約大同公司前來評估。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電受電室使用。</w:t>
      </w:r>
    </w:p>
    <w:p w:rsidR="007F3FD0" w:rsidRPr="007F3FD0"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廠商表示學校需於圍牆邊提供6m＊3m之處所做為台電受電室使用。</w:t>
      </w:r>
      <w:r>
        <w:rPr>
          <w:rFonts w:ascii="標楷體" w:eastAsia="標楷體" w:hAnsi="標楷體" w:hint="eastAsia"/>
          <w:kern w:val="0"/>
          <w:sz w:val="28"/>
          <w:szCs w:val="28"/>
        </w:rPr>
        <w:t>經洽保管組表示，提供之地如認定需承租，其一年租金約4.8萬元左右。</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r w:rsidRPr="00966063">
        <w:rPr>
          <w:rFonts w:ascii="標楷體" w:eastAsia="標楷體" w:hAnsi="標楷體" w:hint="eastAsia"/>
          <w:sz w:val="28"/>
          <w:szCs w:val="28"/>
        </w:rPr>
        <w:t>貳：散會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214" w:rsidRDefault="003E1214" w:rsidP="005D44B8">
      <w:r>
        <w:separator/>
      </w:r>
    </w:p>
  </w:endnote>
  <w:endnote w:type="continuationSeparator" w:id="0">
    <w:p w:rsidR="003E1214" w:rsidRDefault="003E1214"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214" w:rsidRDefault="003E1214" w:rsidP="005D44B8">
      <w:r>
        <w:separator/>
      </w:r>
    </w:p>
  </w:footnote>
  <w:footnote w:type="continuationSeparator" w:id="0">
    <w:p w:rsidR="003E1214" w:rsidRDefault="003E1214"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15:restartNumberingAfterBreak="0">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15:restartNumberingAfterBreak="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15:restartNumberingAfterBreak="0">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15:restartNumberingAfterBreak="0">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15:restartNumberingAfterBreak="0">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15:restartNumberingAfterBreak="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15:restartNumberingAfterBreak="0">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15:restartNumberingAfterBreak="0">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15:restartNumberingAfterBreak="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41EB"/>
    <w:rsid w:val="0014658B"/>
    <w:rsid w:val="00152CDC"/>
    <w:rsid w:val="00161488"/>
    <w:rsid w:val="00161E6E"/>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1F7E25"/>
    <w:rsid w:val="00200831"/>
    <w:rsid w:val="002016A0"/>
    <w:rsid w:val="002045FD"/>
    <w:rsid w:val="0020551C"/>
    <w:rsid w:val="00205832"/>
    <w:rsid w:val="00205B6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E8C"/>
    <w:rsid w:val="002939B3"/>
    <w:rsid w:val="00297F9A"/>
    <w:rsid w:val="002A03B7"/>
    <w:rsid w:val="002A4E5B"/>
    <w:rsid w:val="002A5898"/>
    <w:rsid w:val="002B2351"/>
    <w:rsid w:val="002B3550"/>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72C"/>
    <w:rsid w:val="003D2FFB"/>
    <w:rsid w:val="003E07E4"/>
    <w:rsid w:val="003E0EB3"/>
    <w:rsid w:val="003E11CE"/>
    <w:rsid w:val="003E1214"/>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114F"/>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983"/>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17496"/>
    <w:rsid w:val="00D20990"/>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C72"/>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A2F"/>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2AA4B4-2532-4410-9027-525969675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E3132-569F-4B9D-B1EA-82D66F160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2017-06-12T03:29:00Z</dcterms:created>
  <dcterms:modified xsi:type="dcterms:W3CDTF">2017-06-14T01:18:00Z</dcterms:modified>
</cp:coreProperties>
</file>