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0D4616">
        <w:rPr>
          <w:rFonts w:ascii="標楷體" w:eastAsia="標楷體" w:hAnsi="標楷體" w:hint="eastAsia"/>
          <w:sz w:val="28"/>
          <w:szCs w:val="28"/>
        </w:rPr>
        <w:t>4</w:t>
      </w:r>
      <w:r w:rsidR="00F41A28">
        <w:rPr>
          <w:rFonts w:ascii="標楷體" w:eastAsia="標楷體" w:hAnsi="標楷體" w:hint="eastAsia"/>
          <w:sz w:val="28"/>
          <w:szCs w:val="28"/>
        </w:rPr>
        <w:t>1</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DC1FA2">
        <w:rPr>
          <w:rFonts w:ascii="標楷體" w:eastAsia="標楷體" w:hAnsi="標楷體" w:hint="eastAsia"/>
          <w:sz w:val="28"/>
          <w:szCs w:val="28"/>
        </w:rPr>
        <w:t>1</w:t>
      </w:r>
      <w:r w:rsidR="00923FE6">
        <w:rPr>
          <w:rFonts w:ascii="標楷體" w:eastAsia="標楷體" w:hAnsi="標楷體" w:hint="eastAsia"/>
          <w:sz w:val="28"/>
          <w:szCs w:val="28"/>
        </w:rPr>
        <w:t>2</w:t>
      </w:r>
      <w:r w:rsidRPr="00966063">
        <w:rPr>
          <w:rFonts w:ascii="標楷體" w:eastAsia="標楷體" w:hAnsi="標楷體" w:hint="eastAsia"/>
          <w:sz w:val="28"/>
          <w:szCs w:val="28"/>
        </w:rPr>
        <w:t>月</w:t>
      </w:r>
      <w:r w:rsidR="000D4616">
        <w:rPr>
          <w:rFonts w:ascii="標楷體" w:eastAsia="標楷體" w:hAnsi="標楷體" w:hint="eastAsia"/>
          <w:sz w:val="28"/>
          <w:szCs w:val="28"/>
        </w:rPr>
        <w:t>1</w:t>
      </w:r>
      <w:r w:rsidR="00F41A28">
        <w:rPr>
          <w:rFonts w:ascii="標楷體" w:eastAsia="標楷體" w:hAnsi="標楷體" w:hint="eastAsia"/>
          <w:sz w:val="28"/>
          <w:szCs w:val="28"/>
        </w:rPr>
        <w:t>9</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F41A28">
        <w:rPr>
          <w:rFonts w:ascii="標楷體" w:eastAsia="標楷體" w:hAnsi="標楷體" w:hint="eastAsia"/>
          <w:sz w:val="28"/>
          <w:szCs w:val="28"/>
        </w:rPr>
        <w:t>2</w:t>
      </w:r>
      <w:r w:rsidRPr="00966063">
        <w:rPr>
          <w:rFonts w:ascii="標楷體" w:eastAsia="標楷體" w:hAnsi="標楷體" w:hint="eastAsia"/>
          <w:sz w:val="28"/>
          <w:szCs w:val="28"/>
        </w:rPr>
        <w:t>時</w:t>
      </w:r>
      <w:r w:rsidR="00AB0B5E">
        <w:rPr>
          <w:rFonts w:ascii="標楷體" w:eastAsia="標楷體" w:hAnsi="標楷體" w:hint="eastAsia"/>
          <w:sz w:val="28"/>
          <w:szCs w:val="28"/>
        </w:rPr>
        <w:t>00</w:t>
      </w:r>
      <w:r w:rsidR="002C46EA">
        <w:rPr>
          <w:rFonts w:ascii="標楷體" w:eastAsia="標楷體" w:hAnsi="標楷體" w:hint="eastAsia"/>
          <w:sz w:val="28"/>
          <w:szCs w:val="28"/>
        </w:rPr>
        <w:t>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bookmarkStart w:id="0" w:name="_GoBack"/>
      <w:bookmarkEnd w:id="0"/>
      <w:r w:rsidR="00F41A28">
        <w:rPr>
          <w:rFonts w:ascii="標楷體" w:eastAsia="標楷體" w:hAnsi="標楷體" w:hint="eastAsia"/>
          <w:sz w:val="28"/>
          <w:szCs w:val="28"/>
        </w:rPr>
        <w:t>轉角</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A75E09" w:rsidRDefault="00C25DC2" w:rsidP="00A75E09">
      <w:pPr>
        <w:spacing w:line="360" w:lineRule="exact"/>
        <w:ind w:leftChars="250" w:left="600"/>
        <w:rPr>
          <w:rFonts w:ascii="標楷體" w:eastAsia="標楷體" w:hAnsi="標楷體" w:cs="Segoe UI"/>
          <w:sz w:val="28"/>
          <w:szCs w:val="28"/>
        </w:rPr>
      </w:pPr>
      <w:r w:rsidRPr="00A75E09">
        <w:rPr>
          <w:rFonts w:ascii="標楷體" w:eastAsia="標楷體" w:hAnsi="標楷體" w:cs="Segoe UI" w:hint="eastAsia"/>
          <w:sz w:val="28"/>
          <w:szCs w:val="28"/>
        </w:rPr>
        <w:t>有關熱泵工程部分，經學</w:t>
      </w:r>
      <w:proofErr w:type="gramStart"/>
      <w:r w:rsidRPr="00A75E09">
        <w:rPr>
          <w:rFonts w:ascii="標楷體" w:eastAsia="標楷體" w:hAnsi="標楷體" w:cs="Segoe UI" w:hint="eastAsia"/>
          <w:sz w:val="28"/>
          <w:szCs w:val="28"/>
        </w:rPr>
        <w:t>務</w:t>
      </w:r>
      <w:proofErr w:type="gramEnd"/>
      <w:r w:rsidRPr="00A75E09">
        <w:rPr>
          <w:rFonts w:ascii="標楷體" w:eastAsia="標楷體" w:hAnsi="標楷體" w:cs="Segoe UI" w:hint="eastAsia"/>
          <w:sz w:val="28"/>
          <w:szCs w:val="28"/>
        </w:rPr>
        <w:t>處住宿服務組表示(文號:1060026652):因結構安全疑慮，於結構補強後再</w:t>
      </w:r>
      <w:proofErr w:type="gramStart"/>
      <w:r w:rsidRPr="00A75E09">
        <w:rPr>
          <w:rFonts w:ascii="標楷體" w:eastAsia="標楷體" w:hAnsi="標楷體" w:cs="Segoe UI" w:hint="eastAsia"/>
          <w:sz w:val="28"/>
          <w:szCs w:val="28"/>
        </w:rPr>
        <w:t>行施作熱泵</w:t>
      </w:r>
      <w:proofErr w:type="gramEnd"/>
      <w:r w:rsidRPr="00A75E09">
        <w:rPr>
          <w:rFonts w:ascii="標楷體" w:eastAsia="標楷體" w:hAnsi="標楷體" w:cs="Segoe UI" w:hint="eastAsia"/>
          <w:sz w:val="28"/>
          <w:szCs w:val="28"/>
        </w:rPr>
        <w:t>，屆時確認期程後再行通知營</w:t>
      </w:r>
      <w:proofErr w:type="gramStart"/>
      <w:r w:rsidRPr="00A75E09">
        <w:rPr>
          <w:rFonts w:ascii="標楷體" w:eastAsia="標楷體" w:hAnsi="標楷體" w:cs="Segoe UI" w:hint="eastAsia"/>
          <w:sz w:val="28"/>
          <w:szCs w:val="28"/>
        </w:rPr>
        <w:t>繕</w:t>
      </w:r>
      <w:proofErr w:type="gramEnd"/>
      <w:r w:rsidRPr="00A75E09">
        <w:rPr>
          <w:rFonts w:ascii="標楷體" w:eastAsia="標楷體" w:hAnsi="標楷體" w:cs="Segoe UI" w:hint="eastAsia"/>
          <w:sz w:val="28"/>
          <w:szCs w:val="28"/>
        </w:rPr>
        <w:t>組</w:t>
      </w:r>
      <w:r w:rsidR="00CC0AD9" w:rsidRPr="00A75E0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Pr="003305ED" w:rsidRDefault="00016053"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生機</w:t>
      </w:r>
      <w:proofErr w:type="gramStart"/>
      <w:r>
        <w:rPr>
          <w:rFonts w:ascii="標楷體" w:eastAsia="標楷體" w:hAnsi="標楷體" w:hint="eastAsia"/>
          <w:kern w:val="0"/>
          <w:sz w:val="28"/>
          <w:szCs w:val="28"/>
        </w:rPr>
        <w:t>饋線擬</w:t>
      </w:r>
      <w:proofErr w:type="gramEnd"/>
      <w:r>
        <w:rPr>
          <w:rFonts w:ascii="標楷體" w:eastAsia="標楷體" w:hAnsi="標楷體" w:hint="eastAsia"/>
          <w:kern w:val="0"/>
          <w:sz w:val="28"/>
          <w:szCs w:val="28"/>
        </w:rPr>
        <w:t>將加入</w:t>
      </w:r>
      <w:proofErr w:type="gramStart"/>
      <w:r>
        <w:rPr>
          <w:rFonts w:ascii="標楷體" w:eastAsia="標楷體" w:hAnsi="標楷體" w:hint="eastAsia"/>
          <w:kern w:val="0"/>
          <w:sz w:val="28"/>
          <w:szCs w:val="28"/>
        </w:rPr>
        <w:t>鄭江樓與</w:t>
      </w:r>
      <w:proofErr w:type="gramEnd"/>
      <w:r>
        <w:rPr>
          <w:rFonts w:ascii="標楷體" w:eastAsia="標楷體" w:hAnsi="標楷體" w:hint="eastAsia"/>
          <w:kern w:val="0"/>
          <w:sz w:val="28"/>
          <w:szCs w:val="28"/>
        </w:rPr>
        <w:t>教二兩棟新建大樓用電，討論該</w:t>
      </w:r>
      <w:proofErr w:type="gramStart"/>
      <w:r>
        <w:rPr>
          <w:rFonts w:ascii="標楷體" w:eastAsia="標楷體" w:hAnsi="標楷體" w:hint="eastAsia"/>
          <w:kern w:val="0"/>
          <w:sz w:val="28"/>
          <w:szCs w:val="28"/>
        </w:rPr>
        <w:t>饋</w:t>
      </w:r>
      <w:proofErr w:type="gramEnd"/>
      <w:r>
        <w:rPr>
          <w:rFonts w:ascii="標楷體" w:eastAsia="標楷體" w:hAnsi="標楷體" w:hint="eastAsia"/>
          <w:kern w:val="0"/>
          <w:sz w:val="28"/>
          <w:szCs w:val="28"/>
        </w:rPr>
        <w:t>線契約容量調升時機。因目前已進入冬季</w:t>
      </w:r>
      <w:r w:rsidR="00571D5C">
        <w:rPr>
          <w:rFonts w:ascii="標楷體" w:eastAsia="標楷體" w:hAnsi="標楷體" w:hint="eastAsia"/>
          <w:kern w:val="0"/>
          <w:sz w:val="28"/>
          <w:szCs w:val="28"/>
        </w:rPr>
        <w:t>，</w:t>
      </w:r>
      <w:r>
        <w:rPr>
          <w:rFonts w:ascii="標楷體" w:eastAsia="標楷體" w:hAnsi="標楷體" w:hint="eastAsia"/>
          <w:kern w:val="0"/>
          <w:sz w:val="28"/>
          <w:szCs w:val="28"/>
        </w:rPr>
        <w:t>尚有足夠契約容量</w:t>
      </w:r>
      <w:r w:rsidR="00325DCB">
        <w:rPr>
          <w:rFonts w:ascii="標楷體" w:eastAsia="標楷體" w:hAnsi="標楷體" w:hint="eastAsia"/>
          <w:kern w:val="0"/>
          <w:sz w:val="28"/>
          <w:szCs w:val="28"/>
        </w:rPr>
        <w:t>可</w:t>
      </w:r>
      <w:r>
        <w:rPr>
          <w:rFonts w:ascii="標楷體" w:eastAsia="標楷體" w:hAnsi="標楷體" w:hint="eastAsia"/>
          <w:kern w:val="0"/>
          <w:sz w:val="28"/>
          <w:szCs w:val="28"/>
        </w:rPr>
        <w:t>供使用，擬再行觀察用電情形</w:t>
      </w:r>
      <w:r w:rsidR="00A57180">
        <w:rPr>
          <w:rFonts w:ascii="標楷體" w:eastAsia="標楷體" w:hAnsi="標楷體" w:hint="eastAsia"/>
          <w:kern w:val="0"/>
          <w:sz w:val="28"/>
          <w:szCs w:val="28"/>
        </w:rPr>
        <w:t>，</w:t>
      </w:r>
      <w:r w:rsidR="00325DCB">
        <w:rPr>
          <w:rFonts w:ascii="標楷體" w:eastAsia="標楷體" w:hAnsi="標楷體" w:hint="eastAsia"/>
          <w:kern w:val="0"/>
          <w:sz w:val="28"/>
          <w:szCs w:val="28"/>
        </w:rPr>
        <w:t>並請通知水電股，該兩棟大樓</w:t>
      </w:r>
      <w:proofErr w:type="gramStart"/>
      <w:r w:rsidR="00325DCB">
        <w:rPr>
          <w:rFonts w:ascii="標楷體" w:eastAsia="標楷體" w:hAnsi="標楷體" w:hint="eastAsia"/>
          <w:kern w:val="0"/>
          <w:sz w:val="28"/>
          <w:szCs w:val="28"/>
        </w:rPr>
        <w:t>勿</w:t>
      </w:r>
      <w:proofErr w:type="gramEnd"/>
      <w:r w:rsidR="00325DCB">
        <w:rPr>
          <w:rFonts w:ascii="標楷體" w:eastAsia="標楷體" w:hAnsi="標楷體" w:hint="eastAsia"/>
          <w:kern w:val="0"/>
          <w:sz w:val="28"/>
          <w:szCs w:val="28"/>
        </w:rPr>
        <w:t>同時做運轉測試。</w:t>
      </w:r>
    </w:p>
    <w:p w:rsidR="003305ED" w:rsidRDefault="00467682" w:rsidP="005315EF">
      <w:pPr>
        <w:pStyle w:val="a7"/>
        <w:numPr>
          <w:ilvl w:val="0"/>
          <w:numId w:val="4"/>
        </w:numPr>
        <w:spacing w:line="360" w:lineRule="exact"/>
        <w:ind w:leftChars="0"/>
        <w:rPr>
          <w:rFonts w:ascii="標楷體" w:eastAsia="標楷體" w:hAnsi="標楷體"/>
          <w:kern w:val="0"/>
          <w:sz w:val="28"/>
          <w:szCs w:val="28"/>
        </w:rPr>
      </w:pPr>
      <w:r w:rsidRPr="003305ED">
        <w:rPr>
          <w:rFonts w:ascii="標楷體" w:eastAsia="標楷體" w:hAnsi="標楷體" w:hint="eastAsia"/>
          <w:kern w:val="0"/>
          <w:sz w:val="28"/>
          <w:szCs w:val="28"/>
        </w:rPr>
        <w:t>大氣系電費疑義討論，擬</w:t>
      </w:r>
      <w:r w:rsidR="003305ED" w:rsidRPr="003305ED">
        <w:rPr>
          <w:rFonts w:ascii="標楷體" w:eastAsia="標楷體" w:hAnsi="標楷體" w:hint="eastAsia"/>
          <w:kern w:val="0"/>
          <w:sz w:val="28"/>
          <w:szCs w:val="28"/>
        </w:rPr>
        <w:t>於溫室及大氣</w:t>
      </w:r>
      <w:proofErr w:type="gramStart"/>
      <w:r w:rsidR="003305ED" w:rsidRPr="003305ED">
        <w:rPr>
          <w:rFonts w:ascii="標楷體" w:eastAsia="標楷體" w:hAnsi="標楷體" w:hint="eastAsia"/>
          <w:kern w:val="0"/>
          <w:sz w:val="28"/>
          <w:szCs w:val="28"/>
        </w:rPr>
        <w:t>系配電室加</w:t>
      </w:r>
      <w:proofErr w:type="gramEnd"/>
      <w:r w:rsidR="003305ED" w:rsidRPr="003305ED">
        <w:rPr>
          <w:rFonts w:ascii="標楷體" w:eastAsia="標楷體" w:hAnsi="標楷體" w:hint="eastAsia"/>
          <w:kern w:val="0"/>
          <w:sz w:val="28"/>
          <w:szCs w:val="28"/>
        </w:rPr>
        <w:t>裝3只電表，</w:t>
      </w:r>
      <w:r w:rsidRPr="003305ED">
        <w:rPr>
          <w:rFonts w:ascii="標楷體" w:eastAsia="標楷體" w:hAnsi="標楷體" w:hint="eastAsia"/>
          <w:kern w:val="0"/>
          <w:sz w:val="28"/>
          <w:szCs w:val="28"/>
        </w:rPr>
        <w:t>監測</w:t>
      </w:r>
      <w:r w:rsidR="003305ED" w:rsidRPr="003305ED">
        <w:rPr>
          <w:rFonts w:ascii="標楷體" w:eastAsia="標楷體" w:hAnsi="標楷體" w:hint="eastAsia"/>
          <w:kern w:val="0"/>
          <w:sz w:val="28"/>
          <w:szCs w:val="28"/>
        </w:rPr>
        <w:t>幾個月後</w:t>
      </w:r>
      <w:r w:rsidRPr="003305ED">
        <w:rPr>
          <w:rFonts w:ascii="標楷體" w:eastAsia="標楷體" w:hAnsi="標楷體" w:hint="eastAsia"/>
          <w:kern w:val="0"/>
          <w:sz w:val="28"/>
          <w:szCs w:val="28"/>
        </w:rPr>
        <w:t>，再行回推105年電費</w:t>
      </w:r>
      <w:r w:rsidR="003305ED" w:rsidRPr="003305ED">
        <w:rPr>
          <w:rFonts w:ascii="標楷體" w:eastAsia="標楷體" w:hAnsi="標楷體" w:hint="eastAsia"/>
          <w:kern w:val="0"/>
          <w:sz w:val="28"/>
          <w:szCs w:val="28"/>
        </w:rPr>
        <w:t>。先依大氣系要求以32萬度計105年電費</w:t>
      </w:r>
      <w:r w:rsidRPr="003305ED">
        <w:rPr>
          <w:rFonts w:ascii="標楷體" w:eastAsia="標楷體" w:hAnsi="標楷體" w:hint="eastAsia"/>
          <w:kern w:val="0"/>
          <w:sz w:val="28"/>
          <w:szCs w:val="28"/>
        </w:rPr>
        <w:t>，如有問題者將多退少補</w:t>
      </w:r>
      <w:r w:rsidR="00D2330B" w:rsidRPr="003305ED">
        <w:rPr>
          <w:rFonts w:ascii="標楷體" w:eastAsia="標楷體" w:hAnsi="標楷體" w:hint="eastAsia"/>
          <w:kern w:val="0"/>
          <w:sz w:val="28"/>
          <w:szCs w:val="28"/>
        </w:rPr>
        <w:t>。</w:t>
      </w:r>
      <w:r w:rsidR="0015185C">
        <w:rPr>
          <w:rFonts w:ascii="標楷體" w:eastAsia="標楷體" w:hAnsi="標楷體" w:hint="eastAsia"/>
          <w:kern w:val="0"/>
          <w:sz w:val="28"/>
          <w:szCs w:val="28"/>
        </w:rPr>
        <w:t>預定12月23日加裝3只電表。</w:t>
      </w:r>
    </w:p>
    <w:p w:rsidR="007062B0" w:rsidRDefault="007062B0" w:rsidP="005315EF">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1080000037及1080013514</w:t>
      </w:r>
      <w:proofErr w:type="gramStart"/>
      <w:r>
        <w:rPr>
          <w:rFonts w:ascii="標楷體" w:eastAsia="標楷體" w:hAnsi="標楷體" w:hint="eastAsia"/>
          <w:kern w:val="0"/>
          <w:sz w:val="28"/>
          <w:szCs w:val="28"/>
        </w:rPr>
        <w:t>兩水號</w:t>
      </w:r>
      <w:proofErr w:type="gramEnd"/>
      <w:r>
        <w:rPr>
          <w:rFonts w:ascii="標楷體" w:eastAsia="標楷體" w:hAnsi="標楷體" w:hint="eastAsia"/>
          <w:kern w:val="0"/>
          <w:sz w:val="28"/>
          <w:szCs w:val="28"/>
        </w:rPr>
        <w:t>10月份暴增4~5仟度水</w:t>
      </w:r>
      <w:r w:rsidR="0015185C">
        <w:rPr>
          <w:rFonts w:ascii="標楷體" w:eastAsia="標楷體" w:hAnsi="標楷體" w:hint="eastAsia"/>
          <w:kern w:val="0"/>
          <w:sz w:val="28"/>
          <w:szCs w:val="28"/>
        </w:rPr>
        <w:t>。</w:t>
      </w:r>
      <w:r w:rsidR="00AB0B5E">
        <w:rPr>
          <w:rFonts w:ascii="標楷體" w:eastAsia="標楷體" w:hAnsi="標楷體" w:hint="eastAsia"/>
          <w:kern w:val="0"/>
          <w:sz w:val="28"/>
          <w:szCs w:val="28"/>
        </w:rPr>
        <w:t>1080000037(為1、2、3號館等建物)</w:t>
      </w:r>
      <w:r w:rsidR="0015185C">
        <w:rPr>
          <w:rFonts w:ascii="標楷體" w:eastAsia="標楷體" w:hAnsi="標楷體" w:hint="eastAsia"/>
          <w:kern w:val="0"/>
          <w:sz w:val="28"/>
          <w:szCs w:val="28"/>
        </w:rPr>
        <w:t>本月用水量已下降至正常用水度數</w:t>
      </w:r>
      <w:r w:rsidR="003904B1">
        <w:rPr>
          <w:rFonts w:ascii="標楷體" w:eastAsia="標楷體" w:hAnsi="標楷體" w:hint="eastAsia"/>
          <w:kern w:val="0"/>
          <w:sz w:val="28"/>
          <w:szCs w:val="28"/>
        </w:rPr>
        <w:t>，目前應已無漏水現象。1080013514(為教2、</w:t>
      </w:r>
      <w:proofErr w:type="gramStart"/>
      <w:r w:rsidR="003904B1">
        <w:rPr>
          <w:rFonts w:ascii="標楷體" w:eastAsia="標楷體" w:hAnsi="標楷體" w:hint="eastAsia"/>
          <w:kern w:val="0"/>
          <w:sz w:val="28"/>
          <w:szCs w:val="28"/>
        </w:rPr>
        <w:t>一</w:t>
      </w:r>
      <w:proofErr w:type="gramEnd"/>
      <w:r w:rsidR="003904B1">
        <w:rPr>
          <w:rFonts w:ascii="標楷體" w:eastAsia="標楷體" w:hAnsi="標楷體" w:hint="eastAsia"/>
          <w:kern w:val="0"/>
          <w:sz w:val="28"/>
          <w:szCs w:val="28"/>
        </w:rPr>
        <w:t>活、</w:t>
      </w:r>
      <w:proofErr w:type="gramStart"/>
      <w:r w:rsidR="003904B1">
        <w:rPr>
          <w:rFonts w:ascii="標楷體" w:eastAsia="標楷體" w:hAnsi="標楷體" w:hint="eastAsia"/>
          <w:kern w:val="0"/>
          <w:sz w:val="28"/>
          <w:szCs w:val="28"/>
        </w:rPr>
        <w:t>圖資等</w:t>
      </w:r>
      <w:proofErr w:type="gramEnd"/>
      <w:r w:rsidR="003904B1">
        <w:rPr>
          <w:rFonts w:ascii="標楷體" w:eastAsia="標楷體" w:hAnsi="標楷體" w:hint="eastAsia"/>
          <w:kern w:val="0"/>
          <w:sz w:val="28"/>
          <w:szCs w:val="28"/>
        </w:rPr>
        <w:t>建物)</w:t>
      </w:r>
      <w:r w:rsidR="004A5127">
        <w:rPr>
          <w:rFonts w:ascii="標楷體" w:eastAsia="標楷體" w:hAnsi="標楷體" w:hint="eastAsia"/>
          <w:kern w:val="0"/>
          <w:sz w:val="28"/>
          <w:szCs w:val="28"/>
        </w:rPr>
        <w:t>已於12/7查修完成，並計12/8至12/11四天用水量為796度，平均一天約200度，30天約6000度</w:t>
      </w:r>
      <w:r w:rsidR="003904B1">
        <w:rPr>
          <w:rFonts w:ascii="標楷體" w:eastAsia="標楷體" w:hAnsi="標楷體" w:hint="eastAsia"/>
          <w:kern w:val="0"/>
          <w:sz w:val="28"/>
          <w:szCs w:val="28"/>
        </w:rPr>
        <w:t>，</w:t>
      </w:r>
      <w:r w:rsidR="004A5127">
        <w:rPr>
          <w:rFonts w:ascii="標楷體" w:eastAsia="標楷體" w:hAnsi="標楷體" w:hint="eastAsia"/>
          <w:kern w:val="0"/>
          <w:sz w:val="28"/>
          <w:szCs w:val="28"/>
        </w:rPr>
        <w:t>已與</w:t>
      </w:r>
      <w:r w:rsidR="003904B1">
        <w:rPr>
          <w:rFonts w:ascii="標楷體" w:eastAsia="標楷體" w:hAnsi="標楷體" w:hint="eastAsia"/>
          <w:kern w:val="0"/>
          <w:sz w:val="28"/>
          <w:szCs w:val="28"/>
        </w:rPr>
        <w:t>去年</w:t>
      </w:r>
      <w:r w:rsidR="004A5127">
        <w:rPr>
          <w:rFonts w:ascii="標楷體" w:eastAsia="標楷體" w:hAnsi="標楷體" w:hint="eastAsia"/>
          <w:kern w:val="0"/>
          <w:sz w:val="28"/>
          <w:szCs w:val="28"/>
        </w:rPr>
        <w:t>同</w:t>
      </w:r>
      <w:r w:rsidR="003904B1">
        <w:rPr>
          <w:rFonts w:ascii="標楷體" w:eastAsia="標楷體" w:hAnsi="標楷體" w:hint="eastAsia"/>
          <w:kern w:val="0"/>
          <w:sz w:val="28"/>
          <w:szCs w:val="28"/>
        </w:rPr>
        <w:t>月用水</w:t>
      </w:r>
      <w:r w:rsidR="004A5127">
        <w:rPr>
          <w:rFonts w:ascii="標楷體" w:eastAsia="標楷體" w:hAnsi="標楷體" w:hint="eastAsia"/>
          <w:kern w:val="0"/>
          <w:sz w:val="28"/>
          <w:szCs w:val="28"/>
        </w:rPr>
        <w:t>量接近</w:t>
      </w:r>
      <w:r w:rsidR="003904B1">
        <w:rPr>
          <w:rFonts w:ascii="標楷體" w:eastAsia="標楷體" w:hAnsi="標楷體" w:hint="eastAsia"/>
          <w:kern w:val="0"/>
          <w:sz w:val="28"/>
          <w:szCs w:val="28"/>
        </w:rPr>
        <w:t>，</w:t>
      </w:r>
      <w:r w:rsidR="004A5127">
        <w:rPr>
          <w:rFonts w:ascii="標楷體" w:eastAsia="標楷體" w:hAnsi="標楷體" w:hint="eastAsia"/>
          <w:kern w:val="0"/>
          <w:sz w:val="28"/>
          <w:szCs w:val="28"/>
        </w:rPr>
        <w:t>應無漏水現象</w:t>
      </w:r>
      <w:r w:rsidR="003904B1">
        <w:rPr>
          <w:rFonts w:ascii="標楷體" w:eastAsia="標楷體" w:hAnsi="標楷體" w:hint="eastAsia"/>
          <w:kern w:val="0"/>
          <w:sz w:val="28"/>
          <w:szCs w:val="28"/>
        </w:rPr>
        <w:t>。</w:t>
      </w:r>
    </w:p>
    <w:p w:rsidR="007062B0" w:rsidRDefault="00571D5C"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動科系提出該系</w:t>
      </w:r>
      <w:r w:rsidR="008A6CCF">
        <w:rPr>
          <w:rFonts w:ascii="標楷體" w:eastAsia="標楷體" w:hAnsi="標楷體" w:hint="eastAsia"/>
          <w:kern w:val="0"/>
          <w:sz w:val="28"/>
          <w:szCs w:val="28"/>
        </w:rPr>
        <w:t>於生技中心之家畜營養研究室用電計算方式，擬由面積分攤改為電表計</w:t>
      </w:r>
      <w:r w:rsidR="004F34A1">
        <w:rPr>
          <w:rFonts w:ascii="標楷體" w:eastAsia="標楷體" w:hAnsi="標楷體" w:hint="eastAsia"/>
          <w:kern w:val="0"/>
          <w:sz w:val="28"/>
          <w:szCs w:val="28"/>
        </w:rPr>
        <w:t>算方式</w:t>
      </w:r>
      <w:r w:rsidR="001036C3">
        <w:rPr>
          <w:rFonts w:ascii="標楷體" w:eastAsia="標楷體" w:hAnsi="標楷體" w:hint="eastAsia"/>
          <w:kern w:val="0"/>
          <w:sz w:val="28"/>
          <w:szCs w:val="28"/>
        </w:rPr>
        <w:t>。</w:t>
      </w:r>
      <w:r w:rsidR="004F34A1">
        <w:rPr>
          <w:rFonts w:ascii="標楷體" w:eastAsia="標楷體" w:hAnsi="標楷體" w:hint="eastAsia"/>
          <w:kern w:val="0"/>
          <w:sz w:val="28"/>
          <w:szCs w:val="28"/>
        </w:rPr>
        <w:t>請先至現場瞭解電表裝置迴路及其含</w:t>
      </w:r>
      <w:r w:rsidR="003D6544">
        <w:rPr>
          <w:rFonts w:ascii="標楷體" w:eastAsia="標楷體" w:hAnsi="標楷體" w:hint="eastAsia"/>
          <w:kern w:val="0"/>
          <w:sz w:val="28"/>
          <w:szCs w:val="28"/>
        </w:rPr>
        <w:t>概範圍是否正確。</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4D5DAF" w:rsidRPr="002A6919"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4D5DAF">
        <w:rPr>
          <w:rFonts w:ascii="標楷體" w:eastAsia="標楷體" w:hAnsi="標楷體" w:cs="Segoe UI" w:hint="eastAsia"/>
          <w:sz w:val="28"/>
          <w:szCs w:val="28"/>
        </w:rPr>
        <w:t>椰</w:t>
      </w:r>
      <w:proofErr w:type="gramEnd"/>
      <w:r w:rsidRPr="004D5DAF">
        <w:rPr>
          <w:rFonts w:ascii="標楷體" w:eastAsia="標楷體" w:hAnsi="標楷體" w:cs="Segoe UI" w:hint="eastAsia"/>
          <w:sz w:val="28"/>
          <w:szCs w:val="28"/>
        </w:rPr>
        <w:t>林大道路燈照明改善案:</w:t>
      </w:r>
      <w:r w:rsidR="00F12F05" w:rsidRPr="004D5DAF">
        <w:rPr>
          <w:rFonts w:ascii="標楷體" w:eastAsia="標楷體" w:hAnsi="標楷體" w:cs="Segoe UI" w:hint="eastAsia"/>
          <w:sz w:val="28"/>
          <w:szCs w:val="28"/>
        </w:rPr>
        <w:t xml:space="preserve"> </w:t>
      </w:r>
      <w:r w:rsidR="00086C60" w:rsidRPr="004D5DAF">
        <w:rPr>
          <w:rFonts w:ascii="標楷體" w:eastAsia="標楷體" w:hAnsi="標楷體" w:cs="Segoe UI" w:hint="eastAsia"/>
          <w:sz w:val="28"/>
          <w:szCs w:val="28"/>
        </w:rPr>
        <w:t>6/20(</w:t>
      </w:r>
      <w:proofErr w:type="gramStart"/>
      <w:r w:rsidR="00086C60" w:rsidRPr="004D5DAF">
        <w:rPr>
          <w:rFonts w:ascii="標楷體" w:eastAsia="標楷體" w:hAnsi="標楷體" w:cs="Segoe UI" w:hint="eastAsia"/>
          <w:sz w:val="28"/>
          <w:szCs w:val="28"/>
        </w:rPr>
        <w:t>一</w:t>
      </w:r>
      <w:proofErr w:type="gramEnd"/>
      <w:r w:rsidR="00086C60" w:rsidRPr="004D5DAF">
        <w:rPr>
          <w:rFonts w:ascii="標楷體" w:eastAsia="標楷體" w:hAnsi="標楷體" w:cs="Segoe UI" w:hint="eastAsia"/>
          <w:sz w:val="28"/>
          <w:szCs w:val="28"/>
        </w:rPr>
        <w:t>)校規召開夜間照明工作會議，擬先</w:t>
      </w:r>
      <w:proofErr w:type="gramStart"/>
      <w:r w:rsidR="00086C60" w:rsidRPr="004D5DAF">
        <w:rPr>
          <w:rFonts w:ascii="標楷體" w:eastAsia="標楷體" w:hAnsi="標楷體" w:cs="Segoe UI" w:hint="eastAsia"/>
          <w:sz w:val="28"/>
          <w:szCs w:val="28"/>
        </w:rPr>
        <w:t>於椰林大道</w:t>
      </w:r>
      <w:proofErr w:type="gramEnd"/>
      <w:r w:rsidR="00086C60" w:rsidRPr="004D5DAF">
        <w:rPr>
          <w:rFonts w:ascii="標楷體" w:eastAsia="標楷體" w:hAnsi="標楷體" w:cs="Segoe UI" w:hint="eastAsia"/>
          <w:sz w:val="28"/>
          <w:szCs w:val="28"/>
        </w:rPr>
        <w:t>靠文學院側及傅鐘側部分，規劃</w:t>
      </w:r>
      <w:r w:rsidR="00086C60" w:rsidRPr="004D5DAF">
        <w:rPr>
          <w:rFonts w:ascii="標楷體" w:eastAsia="標楷體" w:hAnsi="標楷體" w:cs="Segoe UI" w:hint="eastAsia"/>
          <w:sz w:val="28"/>
          <w:szCs w:val="28"/>
        </w:rPr>
        <w:lastRenderedPageBreak/>
        <w:t>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sidRPr="004D5DAF">
        <w:rPr>
          <w:rFonts w:ascii="標楷體" w:eastAsia="標楷體" w:hAnsi="標楷體" w:cs="Segoe UI" w:hint="eastAsia"/>
          <w:sz w:val="28"/>
          <w:szCs w:val="28"/>
        </w:rPr>
        <w:t>，因劉老師</w:t>
      </w:r>
      <w:proofErr w:type="gramStart"/>
      <w:r w:rsidR="00AF0456" w:rsidRPr="004D5DAF">
        <w:rPr>
          <w:rFonts w:ascii="標楷體" w:eastAsia="標楷體" w:hAnsi="標楷體" w:cs="Segoe UI" w:hint="eastAsia"/>
          <w:sz w:val="28"/>
          <w:szCs w:val="28"/>
        </w:rPr>
        <w:t>近期較忙</w:t>
      </w:r>
      <w:proofErr w:type="gramEnd"/>
      <w:r w:rsidR="00AF0456" w:rsidRPr="004D5DAF">
        <w:rPr>
          <w:rFonts w:ascii="標楷體" w:eastAsia="標楷體" w:hAnsi="標楷體" w:cs="Segoe UI" w:hint="eastAsia"/>
          <w:sz w:val="28"/>
          <w:szCs w:val="28"/>
        </w:rPr>
        <w:t>，建置時程可能延緩</w:t>
      </w:r>
      <w:r w:rsidR="002073DE" w:rsidRPr="004D5DAF">
        <w:rPr>
          <w:rFonts w:ascii="標楷體" w:eastAsia="標楷體" w:hAnsi="標楷體" w:cs="Segoe UI" w:hint="eastAsia"/>
          <w:sz w:val="28"/>
          <w:szCs w:val="28"/>
        </w:rPr>
        <w:t>至暑假</w:t>
      </w:r>
      <w:r w:rsidR="00612346" w:rsidRPr="004D5DAF">
        <w:rPr>
          <w:rFonts w:ascii="新細明體" w:eastAsia="新細明體" w:hAnsi="新細明體" w:hint="eastAsia"/>
          <w:sz w:val="28"/>
          <w:szCs w:val="28"/>
        </w:rPr>
        <w:t>。</w:t>
      </w:r>
      <w:r w:rsidR="00325DCB" w:rsidRPr="002A6919">
        <w:rPr>
          <w:rFonts w:ascii="標楷體" w:eastAsia="標楷體" w:hAnsi="標楷體" w:hint="eastAsia"/>
          <w:sz w:val="28"/>
          <w:szCs w:val="28"/>
        </w:rPr>
        <w:t>10/26配合校規及</w:t>
      </w:r>
      <w:proofErr w:type="gramStart"/>
      <w:r w:rsidR="00325DCB" w:rsidRPr="002A6919">
        <w:rPr>
          <w:rFonts w:ascii="標楷體" w:eastAsia="標楷體" w:hAnsi="標楷體" w:hint="eastAsia"/>
          <w:sz w:val="28"/>
          <w:szCs w:val="28"/>
        </w:rPr>
        <w:t>劉老師做椰林</w:t>
      </w:r>
      <w:proofErr w:type="gramEnd"/>
      <w:r w:rsidR="00325DCB" w:rsidRPr="002A6919">
        <w:rPr>
          <w:rFonts w:ascii="標楷體" w:eastAsia="標楷體" w:hAnsi="標楷體" w:hint="eastAsia"/>
          <w:sz w:val="28"/>
          <w:szCs w:val="28"/>
        </w:rPr>
        <w:t>投</w:t>
      </w:r>
      <w:r w:rsidR="002A6919" w:rsidRPr="002A6919">
        <w:rPr>
          <w:rFonts w:ascii="標楷體" w:eastAsia="標楷體" w:hAnsi="標楷體" w:hint="eastAsia"/>
          <w:sz w:val="28"/>
          <w:szCs w:val="28"/>
        </w:rPr>
        <w:t>射</w:t>
      </w:r>
      <w:proofErr w:type="gramStart"/>
      <w:r w:rsidR="00325DCB" w:rsidRPr="002A6919">
        <w:rPr>
          <w:rFonts w:ascii="標楷體" w:eastAsia="標楷體" w:hAnsi="標楷體" w:hint="eastAsia"/>
          <w:sz w:val="28"/>
          <w:szCs w:val="28"/>
        </w:rPr>
        <w:t>燈</w:t>
      </w:r>
      <w:r w:rsidR="002A6919" w:rsidRPr="002A6919">
        <w:rPr>
          <w:rFonts w:ascii="標楷體" w:eastAsia="標楷體" w:hAnsi="標楷體" w:hint="eastAsia"/>
          <w:sz w:val="28"/>
          <w:szCs w:val="28"/>
        </w:rPr>
        <w:t>遮光罩</w:t>
      </w:r>
      <w:proofErr w:type="gramEnd"/>
      <w:r w:rsidR="002A6919" w:rsidRPr="002A6919">
        <w:rPr>
          <w:rFonts w:ascii="標楷體" w:eastAsia="標楷體" w:hAnsi="標楷體" w:hint="eastAsia"/>
          <w:sz w:val="28"/>
          <w:szCs w:val="28"/>
        </w:rPr>
        <w:t>板測試</w:t>
      </w:r>
      <w:r w:rsidR="002A6919">
        <w:rPr>
          <w:rFonts w:ascii="標楷體" w:eastAsia="標楷體" w:hAnsi="標楷體" w:hint="eastAsia"/>
          <w:sz w:val="28"/>
          <w:szCs w:val="28"/>
        </w:rPr>
        <w:t>。</w:t>
      </w:r>
      <w:r w:rsidR="006170E4">
        <w:rPr>
          <w:rFonts w:ascii="標楷體" w:eastAsia="標楷體" w:hAnsi="標楷體" w:hint="eastAsia"/>
          <w:sz w:val="28"/>
          <w:szCs w:val="28"/>
        </w:rPr>
        <w:t>校規將</w:t>
      </w:r>
      <w:proofErr w:type="gramStart"/>
      <w:r w:rsidR="006170E4">
        <w:rPr>
          <w:rFonts w:ascii="標楷體" w:eastAsia="標楷體" w:hAnsi="標楷體" w:hint="eastAsia"/>
          <w:sz w:val="28"/>
          <w:szCs w:val="28"/>
        </w:rPr>
        <w:t>簽請</w:t>
      </w:r>
      <w:r w:rsidR="006170E4" w:rsidRPr="002A6919">
        <w:rPr>
          <w:rFonts w:ascii="標楷體" w:eastAsia="標楷體" w:hAnsi="標楷體" w:hint="eastAsia"/>
          <w:sz w:val="28"/>
          <w:szCs w:val="28"/>
        </w:rPr>
        <w:t>椰林</w:t>
      </w:r>
      <w:proofErr w:type="gramEnd"/>
      <w:r w:rsidR="006170E4" w:rsidRPr="002A6919">
        <w:rPr>
          <w:rFonts w:ascii="標楷體" w:eastAsia="標楷體" w:hAnsi="標楷體" w:hint="eastAsia"/>
          <w:sz w:val="28"/>
          <w:szCs w:val="28"/>
        </w:rPr>
        <w:t>投射燈</w:t>
      </w:r>
      <w:r w:rsidR="006170E4">
        <w:rPr>
          <w:rFonts w:ascii="標楷體" w:eastAsia="標楷體" w:hAnsi="標楷體" w:hint="eastAsia"/>
          <w:sz w:val="28"/>
          <w:szCs w:val="28"/>
        </w:rPr>
        <w:t>頭圈採購。</w:t>
      </w:r>
    </w:p>
    <w:p w:rsidR="003F5ABC" w:rsidRPr="004D5DAF" w:rsidRDefault="003F5ABC" w:rsidP="00180077">
      <w:pPr>
        <w:pStyle w:val="a7"/>
        <w:numPr>
          <w:ilvl w:val="0"/>
          <w:numId w:val="3"/>
        </w:numPr>
        <w:spacing w:line="360" w:lineRule="exact"/>
        <w:ind w:leftChars="0"/>
        <w:rPr>
          <w:rFonts w:ascii="標楷體" w:eastAsia="標楷體" w:hAnsi="標楷體"/>
          <w:kern w:val="0"/>
          <w:sz w:val="28"/>
          <w:szCs w:val="28"/>
        </w:rPr>
      </w:pPr>
      <w:r w:rsidRPr="004D5DAF">
        <w:rPr>
          <w:rFonts w:ascii="標楷體" w:eastAsia="標楷體" w:hAnsi="標楷體" w:cs="Segoe UI" w:hint="eastAsia"/>
          <w:sz w:val="28"/>
          <w:szCs w:val="28"/>
        </w:rPr>
        <w:t>智慧節能路燈建置案:</w:t>
      </w:r>
    </w:p>
    <w:p w:rsidR="00D606FE" w:rsidRDefault="002757D8" w:rsidP="00EC57F0">
      <w:pPr>
        <w:pStyle w:val="a7"/>
        <w:spacing w:line="360" w:lineRule="exact"/>
        <w:ind w:leftChars="0" w:left="1190"/>
        <w:rPr>
          <w:rFonts w:ascii="標楷體" w:eastAsia="標楷體" w:hAnsi="標楷體"/>
          <w:sz w:val="28"/>
          <w:szCs w:val="28"/>
        </w:rPr>
      </w:pPr>
      <w:r>
        <w:rPr>
          <w:rFonts w:ascii="標楷體" w:eastAsia="標楷體" w:hAnsi="標楷體" w:hint="eastAsia"/>
          <w:sz w:val="28"/>
          <w:szCs w:val="28"/>
        </w:rPr>
        <w:t>a.</w:t>
      </w:r>
      <w:r w:rsidR="002A6919">
        <w:rPr>
          <w:rFonts w:ascii="標楷體" w:eastAsia="標楷體" w:hAnsi="標楷體" w:hint="eastAsia"/>
          <w:sz w:val="28"/>
          <w:szCs w:val="28"/>
        </w:rPr>
        <w:t>目前尚有部分網路不順之情況發生，已請廠商處理，並觀察中。</w:t>
      </w:r>
    </w:p>
    <w:p w:rsidR="002757D8" w:rsidRDefault="002757D8" w:rsidP="00EC57F0">
      <w:pPr>
        <w:pStyle w:val="a7"/>
        <w:spacing w:line="360" w:lineRule="exact"/>
        <w:ind w:leftChars="0" w:left="1190"/>
        <w:rPr>
          <w:rFonts w:ascii="標楷體" w:eastAsia="標楷體" w:hAnsi="標楷體" w:hint="eastAsia"/>
          <w:kern w:val="0"/>
          <w:sz w:val="28"/>
          <w:szCs w:val="28"/>
        </w:rPr>
      </w:pPr>
      <w:r>
        <w:rPr>
          <w:rFonts w:ascii="標楷體" w:eastAsia="標楷體" w:hAnsi="標楷體" w:hint="eastAsia"/>
          <w:kern w:val="0"/>
          <w:sz w:val="28"/>
          <w:szCs w:val="28"/>
        </w:rPr>
        <w:t>b.請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sidRPr="004D5DAF">
        <w:rPr>
          <w:rFonts w:ascii="標楷體" w:eastAsia="標楷體" w:hAnsi="標楷體" w:cs="Segoe UI" w:hint="eastAsia"/>
          <w:sz w:val="28"/>
          <w:szCs w:val="28"/>
        </w:rPr>
        <w:t>智慧節能路燈</w:t>
      </w:r>
      <w:r>
        <w:rPr>
          <w:rFonts w:ascii="標楷體" w:eastAsia="標楷體" w:hAnsi="標楷體" w:hint="eastAsia"/>
          <w:kern w:val="0"/>
          <w:sz w:val="28"/>
          <w:szCs w:val="28"/>
        </w:rPr>
        <w:t>更新工程</w:t>
      </w:r>
      <w:r w:rsidR="00F30824">
        <w:rPr>
          <w:rFonts w:ascii="標楷體" w:eastAsia="標楷體" w:hAnsi="標楷體" w:hint="eastAsia"/>
          <w:kern w:val="0"/>
          <w:sz w:val="28"/>
          <w:szCs w:val="28"/>
        </w:rPr>
        <w:t>，範圍為共同教室及</w:t>
      </w:r>
      <w:proofErr w:type="gramStart"/>
      <w:r w:rsidR="00F30824">
        <w:rPr>
          <w:rFonts w:ascii="標楷體" w:eastAsia="標楷體" w:hAnsi="標楷體" w:hint="eastAsia"/>
          <w:kern w:val="0"/>
          <w:sz w:val="28"/>
          <w:szCs w:val="28"/>
        </w:rPr>
        <w:t>研一</w:t>
      </w:r>
      <w:proofErr w:type="gramEnd"/>
      <w:r w:rsidR="00F30824">
        <w:rPr>
          <w:rFonts w:ascii="標楷體" w:eastAsia="標楷體" w:hAnsi="標楷體" w:hint="eastAsia"/>
          <w:kern w:val="0"/>
          <w:sz w:val="28"/>
          <w:szCs w:val="28"/>
        </w:rPr>
        <w:t>女附近路燈，</w:t>
      </w:r>
      <w:r w:rsidR="003904B1">
        <w:rPr>
          <w:rFonts w:ascii="標楷體" w:eastAsia="標楷體" w:hAnsi="標楷體" w:hint="eastAsia"/>
          <w:kern w:val="0"/>
          <w:sz w:val="28"/>
          <w:szCs w:val="28"/>
        </w:rPr>
        <w:t>於</w:t>
      </w:r>
      <w:r w:rsidR="00F30824">
        <w:rPr>
          <w:rFonts w:ascii="標楷體" w:eastAsia="標楷體" w:hAnsi="標楷體" w:hint="eastAsia"/>
          <w:kern w:val="0"/>
          <w:sz w:val="28"/>
          <w:szCs w:val="28"/>
        </w:rPr>
        <w:t>11/16會</w:t>
      </w:r>
      <w:proofErr w:type="gramStart"/>
      <w:r w:rsidR="00F30824">
        <w:rPr>
          <w:rFonts w:ascii="標楷體" w:eastAsia="標楷體" w:hAnsi="標楷體" w:hint="eastAsia"/>
          <w:kern w:val="0"/>
          <w:sz w:val="28"/>
          <w:szCs w:val="28"/>
        </w:rPr>
        <w:t>勘</w:t>
      </w:r>
      <w:proofErr w:type="gramEnd"/>
      <w:r w:rsidR="003904B1">
        <w:rPr>
          <w:rFonts w:ascii="標楷體" w:eastAsia="標楷體" w:hAnsi="標楷體" w:hint="eastAsia"/>
          <w:kern w:val="0"/>
          <w:sz w:val="28"/>
          <w:szCs w:val="28"/>
        </w:rPr>
        <w:t>，</w:t>
      </w:r>
      <w:r w:rsidR="00393754">
        <w:rPr>
          <w:rFonts w:ascii="標楷體" w:eastAsia="標楷體" w:hAnsi="標楷體" w:hint="eastAsia"/>
          <w:kern w:val="0"/>
          <w:sz w:val="28"/>
          <w:szCs w:val="28"/>
        </w:rPr>
        <w:t>初估有</w:t>
      </w:r>
      <w:proofErr w:type="gramStart"/>
      <w:r w:rsidR="00393754">
        <w:rPr>
          <w:rFonts w:ascii="標楷體" w:eastAsia="標楷體" w:hAnsi="標楷體" w:hint="eastAsia"/>
          <w:kern w:val="0"/>
          <w:sz w:val="28"/>
          <w:szCs w:val="28"/>
        </w:rPr>
        <w:t>60盞燈要更換</w:t>
      </w:r>
      <w:proofErr w:type="gramEnd"/>
      <w:r>
        <w:rPr>
          <w:rFonts w:ascii="標楷體" w:eastAsia="標楷體" w:hAnsi="標楷體" w:hint="eastAsia"/>
          <w:kern w:val="0"/>
          <w:sz w:val="28"/>
          <w:szCs w:val="28"/>
        </w:rPr>
        <w:t>。</w:t>
      </w:r>
    </w:p>
    <w:p w:rsidR="0091160D" w:rsidRDefault="00B611C9" w:rsidP="0091160D">
      <w:pPr>
        <w:spacing w:line="360" w:lineRule="exact"/>
        <w:ind w:leftChars="125" w:left="538" w:hangingChars="85" w:hanging="238"/>
        <w:rPr>
          <w:rFonts w:ascii="標楷體" w:eastAsia="標楷體" w:hAnsi="標楷體" w:hint="eastAsia"/>
          <w:kern w:val="0"/>
          <w:sz w:val="28"/>
          <w:szCs w:val="28"/>
        </w:rPr>
      </w:pPr>
      <w:r>
        <w:rPr>
          <w:rFonts w:ascii="標楷體" w:eastAsia="標楷體" w:hAnsi="標楷體" w:hint="eastAsia"/>
          <w:kern w:val="0"/>
          <w:sz w:val="28"/>
          <w:szCs w:val="28"/>
        </w:rPr>
        <w:t xml:space="preserve">   3.</w:t>
      </w:r>
      <w:r w:rsidR="0091160D">
        <w:rPr>
          <w:rFonts w:ascii="標楷體" w:eastAsia="標楷體" w:hAnsi="標楷體" w:hint="eastAsia"/>
          <w:kern w:val="0"/>
          <w:sz w:val="28"/>
          <w:szCs w:val="28"/>
        </w:rPr>
        <w:t xml:space="preserve"> </w:t>
      </w:r>
      <w:proofErr w:type="gramStart"/>
      <w:r>
        <w:rPr>
          <w:rFonts w:ascii="標楷體" w:eastAsia="標楷體" w:hAnsi="標楷體" w:hint="eastAsia"/>
          <w:kern w:val="0"/>
          <w:sz w:val="28"/>
          <w:szCs w:val="28"/>
        </w:rPr>
        <w:t>小椰林</w:t>
      </w:r>
      <w:proofErr w:type="gramEnd"/>
      <w:r>
        <w:rPr>
          <w:rFonts w:ascii="標楷體" w:eastAsia="標楷體" w:hAnsi="標楷體" w:hint="eastAsia"/>
          <w:kern w:val="0"/>
          <w:sz w:val="28"/>
          <w:szCs w:val="28"/>
        </w:rPr>
        <w:t>道路燈近期雨天有跳電情形發生，目前</w:t>
      </w:r>
      <w:r w:rsidR="0091160D">
        <w:rPr>
          <w:rFonts w:ascii="標楷體" w:eastAsia="標楷體" w:hAnsi="標楷體" w:hint="eastAsia"/>
          <w:kern w:val="0"/>
          <w:sz w:val="28"/>
          <w:szCs w:val="28"/>
        </w:rPr>
        <w:t>已找到故障</w:t>
      </w:r>
    </w:p>
    <w:p w:rsidR="005D44B8" w:rsidRPr="00966063" w:rsidRDefault="00B611C9" w:rsidP="0091160D">
      <w:pPr>
        <w:spacing w:line="360" w:lineRule="exact"/>
        <w:ind w:leftChars="125" w:left="538" w:hangingChars="85" w:hanging="238"/>
        <w:rPr>
          <w:rFonts w:ascii="標楷體" w:eastAsia="標楷體" w:hAnsi="標楷體"/>
          <w:sz w:val="28"/>
          <w:szCs w:val="28"/>
        </w:rPr>
      </w:pPr>
      <w:r>
        <w:rPr>
          <w:rFonts w:ascii="標楷體" w:eastAsia="標楷體" w:hAnsi="標楷體" w:hint="eastAsia"/>
          <w:kern w:val="0"/>
          <w:sz w:val="28"/>
          <w:szCs w:val="28"/>
        </w:rPr>
        <w:t>五、</w:t>
      </w:r>
      <w:r w:rsidR="00F65689">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91160D" w:rsidRDefault="0091160D" w:rsidP="0091160D">
      <w:pPr>
        <w:pStyle w:val="Web"/>
        <w:spacing w:line="360" w:lineRule="exact"/>
        <w:ind w:leftChars="225" w:left="540" w:firstLineChars="50" w:firstLine="140"/>
        <w:rPr>
          <w:rFonts w:ascii="標楷體" w:eastAsia="標楷體" w:hAnsi="標楷體" w:hint="eastAsia"/>
          <w:sz w:val="28"/>
          <w:szCs w:val="28"/>
        </w:rPr>
      </w:pPr>
      <w:r>
        <w:rPr>
          <w:rFonts w:ascii="標楷體" w:eastAsia="標楷體" w:hAnsi="標楷體" w:hint="eastAsia"/>
          <w:sz w:val="28"/>
          <w:szCs w:val="28"/>
        </w:rPr>
        <w:t>1.</w:t>
      </w:r>
      <w:r w:rsidR="00750B31">
        <w:rPr>
          <w:rFonts w:ascii="標楷體" w:eastAsia="標楷體" w:hAnsi="標楷體" w:hint="eastAsia"/>
          <w:sz w:val="28"/>
          <w:szCs w:val="28"/>
        </w:rPr>
        <w:t>冷氣更新補助案，目前提出申請約</w:t>
      </w:r>
      <w:r w:rsidR="00D606FE">
        <w:rPr>
          <w:rFonts w:ascii="標楷體" w:eastAsia="標楷體" w:hAnsi="標楷體" w:hint="eastAsia"/>
          <w:sz w:val="28"/>
          <w:szCs w:val="28"/>
        </w:rPr>
        <w:t>3</w:t>
      </w:r>
      <w:r w:rsidR="008A217B">
        <w:rPr>
          <w:rFonts w:ascii="標楷體" w:eastAsia="標楷體" w:hAnsi="標楷體" w:hint="eastAsia"/>
          <w:sz w:val="28"/>
          <w:szCs w:val="28"/>
        </w:rPr>
        <w:t>72</w:t>
      </w:r>
      <w:r w:rsidR="00750B31">
        <w:rPr>
          <w:rFonts w:ascii="標楷體" w:eastAsia="標楷體" w:hAnsi="標楷體" w:hint="eastAsia"/>
          <w:sz w:val="28"/>
          <w:szCs w:val="28"/>
        </w:rPr>
        <w:t>台左右</w:t>
      </w:r>
      <w:r w:rsidR="007F3FD0">
        <w:rPr>
          <w:rFonts w:ascii="標楷體" w:eastAsia="標楷體" w:hAnsi="標楷體" w:hint="eastAsia"/>
          <w:sz w:val="28"/>
          <w:szCs w:val="28"/>
        </w:rPr>
        <w:t>，補助費用約</w:t>
      </w:r>
    </w:p>
    <w:p w:rsidR="0091160D" w:rsidRDefault="008A217B" w:rsidP="0091160D">
      <w:pPr>
        <w:pStyle w:val="Web"/>
        <w:spacing w:line="360" w:lineRule="exact"/>
        <w:ind w:leftChars="225" w:left="540" w:firstLineChars="150" w:firstLine="420"/>
        <w:rPr>
          <w:rFonts w:ascii="標楷體" w:eastAsia="標楷體" w:hAnsi="標楷體" w:hint="eastAsia"/>
          <w:sz w:val="28"/>
          <w:szCs w:val="28"/>
        </w:rPr>
      </w:pPr>
      <w:r>
        <w:rPr>
          <w:rFonts w:ascii="標楷體" w:eastAsia="標楷體" w:hAnsi="標楷體" w:hint="eastAsia"/>
          <w:sz w:val="28"/>
          <w:szCs w:val="28"/>
        </w:rPr>
        <w:t>600</w:t>
      </w:r>
      <w:r w:rsidR="007F3FD0">
        <w:rPr>
          <w:rFonts w:ascii="標楷體" w:eastAsia="標楷體" w:hAnsi="標楷體" w:hint="eastAsia"/>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目前已核消</w:t>
      </w:r>
    </w:p>
    <w:p w:rsidR="0091160D" w:rsidRDefault="002E31DA" w:rsidP="0091160D">
      <w:pPr>
        <w:pStyle w:val="Web"/>
        <w:spacing w:line="360" w:lineRule="exact"/>
        <w:ind w:leftChars="225" w:left="540" w:firstLineChars="150" w:firstLine="420"/>
        <w:rPr>
          <w:rFonts w:ascii="標楷體" w:eastAsia="標楷體" w:hAnsi="標楷體" w:hint="eastAsia"/>
          <w:sz w:val="28"/>
          <w:szCs w:val="28"/>
        </w:rPr>
      </w:pPr>
      <w:r w:rsidRPr="002E31DA">
        <w:rPr>
          <w:rFonts w:ascii="標楷體" w:eastAsia="標楷體" w:hAnsi="標楷體" w:hint="eastAsia"/>
          <w:i/>
          <w:sz w:val="28"/>
          <w:szCs w:val="28"/>
        </w:rPr>
        <w:t>約</w:t>
      </w:r>
      <w:r w:rsidR="00F200E1">
        <w:rPr>
          <w:rFonts w:ascii="標楷體" w:eastAsia="標楷體" w:hAnsi="標楷體" w:hint="eastAsia"/>
          <w:sz w:val="28"/>
          <w:szCs w:val="28"/>
        </w:rPr>
        <w:t>8</w:t>
      </w:r>
      <w:r w:rsidR="00BB2725">
        <w:rPr>
          <w:rFonts w:ascii="標楷體" w:eastAsia="標楷體" w:hAnsi="標楷體" w:hint="eastAsia"/>
          <w:sz w:val="28"/>
          <w:szCs w:val="28"/>
        </w:rPr>
        <w:t>4</w:t>
      </w:r>
      <w:r>
        <w:rPr>
          <w:rFonts w:ascii="標楷體" w:eastAsia="標楷體" w:hAnsi="標楷體" w:hint="eastAsia"/>
          <w:sz w:val="28"/>
          <w:szCs w:val="28"/>
        </w:rPr>
        <w:t>％，</w:t>
      </w:r>
      <w:proofErr w:type="gramStart"/>
      <w:r>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r w:rsidR="00FE7856">
        <w:rPr>
          <w:rFonts w:ascii="標楷體" w:eastAsia="標楷體" w:hAnsi="標楷體" w:hint="eastAsia"/>
          <w:sz w:val="28"/>
          <w:szCs w:val="28"/>
        </w:rPr>
        <w:t>，其完工認定有異</w:t>
      </w:r>
      <w:r w:rsidR="0030227D">
        <w:rPr>
          <w:rFonts w:ascii="標楷體" w:eastAsia="標楷體" w:hAnsi="標楷體" w:hint="eastAsia"/>
          <w:sz w:val="28"/>
          <w:szCs w:val="28"/>
        </w:rPr>
        <w:t>，</w:t>
      </w:r>
      <w:r w:rsidR="00FE7856">
        <w:rPr>
          <w:rFonts w:ascii="標楷體" w:eastAsia="標楷體" w:hAnsi="標楷體" w:hint="eastAsia"/>
          <w:sz w:val="28"/>
          <w:szCs w:val="28"/>
        </w:rPr>
        <w:t>該經費核消</w:t>
      </w:r>
    </w:p>
    <w:p w:rsidR="0091160D" w:rsidRDefault="00FE7856" w:rsidP="0091160D">
      <w:pPr>
        <w:pStyle w:val="Web"/>
        <w:spacing w:line="360" w:lineRule="exact"/>
        <w:ind w:leftChars="225" w:left="540" w:firstLineChars="150" w:firstLine="420"/>
        <w:rPr>
          <w:rFonts w:ascii="標楷體" w:eastAsia="標楷體" w:hAnsi="標楷體" w:hint="eastAsia"/>
          <w:color w:val="000000"/>
          <w:sz w:val="28"/>
          <w:szCs w:val="28"/>
        </w:rPr>
      </w:pPr>
      <w:r>
        <w:rPr>
          <w:rFonts w:ascii="標楷體" w:eastAsia="標楷體" w:hAnsi="標楷體" w:hint="eastAsia"/>
          <w:sz w:val="28"/>
          <w:szCs w:val="28"/>
        </w:rPr>
        <w:t>主計有意見，目前與主計溝通中</w:t>
      </w:r>
      <w:r w:rsidR="00B611C9">
        <w:rPr>
          <w:rFonts w:ascii="標楷體" w:eastAsia="標楷體" w:hAnsi="標楷體" w:hint="eastAsia"/>
          <w:sz w:val="28"/>
          <w:szCs w:val="28"/>
        </w:rPr>
        <w:t>，</w:t>
      </w:r>
      <w:r w:rsidR="00B611C9" w:rsidRPr="00B611C9">
        <w:rPr>
          <w:rFonts w:ascii="標楷體" w:eastAsia="標楷體" w:hAnsi="標楷體" w:hint="eastAsia"/>
          <w:sz w:val="28"/>
          <w:szCs w:val="28"/>
        </w:rPr>
        <w:t>擬</w:t>
      </w:r>
      <w:r w:rsidR="00B611C9" w:rsidRPr="00B611C9">
        <w:rPr>
          <w:rFonts w:ascii="標楷體" w:eastAsia="標楷體" w:hAnsi="標楷體" w:hint="eastAsia"/>
          <w:color w:val="000000"/>
          <w:sz w:val="28"/>
          <w:szCs w:val="28"/>
        </w:rPr>
        <w:t>簽案說明年底前核銷還</w:t>
      </w:r>
    </w:p>
    <w:p w:rsidR="00B611C9" w:rsidRPr="00B611C9" w:rsidRDefault="00B611C9" w:rsidP="0091160D">
      <w:pPr>
        <w:pStyle w:val="Web"/>
        <w:spacing w:line="360" w:lineRule="exact"/>
        <w:ind w:leftChars="225" w:left="540" w:firstLineChars="150" w:firstLine="420"/>
        <w:rPr>
          <w:rFonts w:ascii="標楷體" w:eastAsia="標楷體" w:hAnsi="標楷體" w:hint="eastAsia"/>
          <w:color w:val="000000"/>
          <w:sz w:val="28"/>
          <w:szCs w:val="28"/>
        </w:rPr>
      </w:pPr>
      <w:r w:rsidRPr="00B611C9">
        <w:rPr>
          <w:rFonts w:ascii="標楷體" w:eastAsia="標楷體" w:hAnsi="標楷體" w:hint="eastAsia"/>
          <w:color w:val="000000"/>
          <w:sz w:val="28"/>
          <w:szCs w:val="28"/>
        </w:rPr>
        <w:t>缺多少錢(即超過600萬的部分)加</w:t>
      </w:r>
      <w:proofErr w:type="gramStart"/>
      <w:r w:rsidRPr="00B611C9">
        <w:rPr>
          <w:rFonts w:ascii="標楷體" w:eastAsia="標楷體" w:hAnsi="標楷體" w:hint="eastAsia"/>
          <w:color w:val="000000"/>
          <w:sz w:val="28"/>
          <w:szCs w:val="28"/>
        </w:rPr>
        <w:t>註</w:t>
      </w:r>
      <w:proofErr w:type="gramEnd"/>
      <w:r w:rsidRPr="00B611C9">
        <w:rPr>
          <w:rFonts w:ascii="標楷體" w:eastAsia="標楷體" w:hAnsi="標楷體" w:hint="eastAsia"/>
          <w:color w:val="000000"/>
          <w:sz w:val="28"/>
          <w:szCs w:val="28"/>
        </w:rPr>
        <w:t>由彈性運用經費支應</w:t>
      </w:r>
      <w:r w:rsidR="0091160D">
        <w:rPr>
          <w:rFonts w:ascii="標楷體" w:eastAsia="標楷體" w:hAnsi="標楷體" w:hint="eastAsia"/>
          <w:color w:val="000000"/>
          <w:sz w:val="28"/>
          <w:szCs w:val="28"/>
        </w:rPr>
        <w:t>。</w:t>
      </w:r>
    </w:p>
    <w:p w:rsidR="00641838" w:rsidRDefault="003D5061" w:rsidP="0091160D">
      <w:pPr>
        <w:pStyle w:val="a7"/>
        <w:spacing w:line="360" w:lineRule="exact"/>
        <w:ind w:leftChars="0" w:left="538" w:firstLineChars="150" w:firstLine="420"/>
        <w:rPr>
          <w:rFonts w:ascii="標楷體" w:eastAsia="標楷體" w:hAnsi="標楷體" w:hint="eastAsia"/>
          <w:sz w:val="28"/>
          <w:szCs w:val="28"/>
        </w:rPr>
      </w:pPr>
      <w:r>
        <w:rPr>
          <w:rFonts w:ascii="標楷體" w:eastAsia="標楷體" w:hAnsi="標楷體" w:hint="eastAsia"/>
          <w:sz w:val="28"/>
          <w:szCs w:val="28"/>
        </w:rPr>
        <w:t>另</w:t>
      </w:r>
      <w:proofErr w:type="gramStart"/>
      <w:r>
        <w:rPr>
          <w:rFonts w:ascii="標楷體" w:eastAsia="標楷體" w:hAnsi="標楷體" w:hint="eastAsia"/>
          <w:sz w:val="28"/>
          <w:szCs w:val="28"/>
        </w:rPr>
        <w:t>研</w:t>
      </w:r>
      <w:proofErr w:type="gramEnd"/>
      <w:r>
        <w:rPr>
          <w:rFonts w:ascii="標楷體" w:eastAsia="標楷體" w:hAnsi="標楷體" w:hint="eastAsia"/>
          <w:sz w:val="28"/>
          <w:szCs w:val="28"/>
        </w:rPr>
        <w:t>擬明年補助方案</w:t>
      </w:r>
      <w:r w:rsidR="00E51C11">
        <w:rPr>
          <w:rFonts w:ascii="標楷體" w:eastAsia="標楷體" w:hAnsi="標楷體" w:hint="eastAsia"/>
          <w:sz w:val="28"/>
          <w:szCs w:val="28"/>
        </w:rPr>
        <w:t>，條件</w:t>
      </w:r>
      <w:r w:rsidR="00BA3337">
        <w:rPr>
          <w:rFonts w:ascii="標楷體" w:eastAsia="標楷體" w:hAnsi="標楷體" w:hint="eastAsia"/>
          <w:sz w:val="28"/>
          <w:szCs w:val="28"/>
        </w:rPr>
        <w:t>與</w:t>
      </w:r>
      <w:r w:rsidR="00E51C11">
        <w:rPr>
          <w:rFonts w:ascii="標楷體" w:eastAsia="標楷體" w:hAnsi="標楷體" w:hint="eastAsia"/>
          <w:sz w:val="28"/>
          <w:szCs w:val="28"/>
        </w:rPr>
        <w:t>今年度</w:t>
      </w:r>
      <w:r w:rsidR="00BA3337">
        <w:rPr>
          <w:rFonts w:ascii="標楷體" w:eastAsia="標楷體" w:hAnsi="標楷體" w:hint="eastAsia"/>
          <w:sz w:val="28"/>
          <w:szCs w:val="28"/>
        </w:rPr>
        <w:t>相同</w:t>
      </w:r>
      <w:r>
        <w:rPr>
          <w:rFonts w:ascii="標楷體" w:eastAsia="標楷體" w:hAnsi="標楷體" w:hint="eastAsia"/>
          <w:sz w:val="28"/>
          <w:szCs w:val="28"/>
        </w:rPr>
        <w:t>。</w:t>
      </w:r>
    </w:p>
    <w:p w:rsidR="0091160D" w:rsidRDefault="0091160D" w:rsidP="0091160D">
      <w:pPr>
        <w:spacing w:line="360" w:lineRule="exact"/>
        <w:ind w:firstLineChars="250" w:firstLine="700"/>
        <w:rPr>
          <w:rFonts w:ascii="標楷體" w:eastAsia="標楷體" w:hAnsi="標楷體" w:hint="eastAsia"/>
          <w:kern w:val="0"/>
          <w:sz w:val="28"/>
          <w:szCs w:val="28"/>
        </w:rPr>
      </w:pPr>
      <w:r w:rsidRPr="0091160D">
        <w:rPr>
          <w:rFonts w:ascii="標楷體" w:eastAsia="標楷體" w:hAnsi="標楷體" w:hint="eastAsia"/>
          <w:kern w:val="0"/>
          <w:sz w:val="28"/>
          <w:szCs w:val="28"/>
        </w:rPr>
        <w:t>2.</w:t>
      </w:r>
      <w:r w:rsidR="00B358D8" w:rsidRPr="0091160D">
        <w:rPr>
          <w:rFonts w:ascii="標楷體" w:eastAsia="標楷體" w:hAnsi="標楷體" w:hint="eastAsia"/>
          <w:kern w:val="0"/>
          <w:sz w:val="28"/>
          <w:szCs w:val="28"/>
        </w:rPr>
        <w:t>請</w:t>
      </w:r>
      <w:proofErr w:type="gramStart"/>
      <w:r w:rsidR="00B358D8" w:rsidRPr="0091160D">
        <w:rPr>
          <w:rFonts w:ascii="標楷體" w:eastAsia="標楷體" w:hAnsi="標楷體" w:hint="eastAsia"/>
          <w:kern w:val="0"/>
          <w:sz w:val="28"/>
          <w:szCs w:val="28"/>
        </w:rPr>
        <w:t>研</w:t>
      </w:r>
      <w:proofErr w:type="gramEnd"/>
      <w:r w:rsidR="00B358D8" w:rsidRPr="0091160D">
        <w:rPr>
          <w:rFonts w:ascii="標楷體" w:eastAsia="標楷體" w:hAnsi="標楷體" w:hint="eastAsia"/>
          <w:kern w:val="0"/>
          <w:sz w:val="28"/>
          <w:szCs w:val="28"/>
        </w:rPr>
        <w:t>擬辦理第3期</w:t>
      </w:r>
      <w:r w:rsidR="00B358D8" w:rsidRPr="0091160D">
        <w:rPr>
          <w:rFonts w:ascii="標楷體" w:eastAsia="標楷體" w:hAnsi="標楷體" w:cs="Segoe UI" w:hint="eastAsia"/>
          <w:sz w:val="28"/>
          <w:szCs w:val="28"/>
        </w:rPr>
        <w:t>自來水管</w:t>
      </w:r>
      <w:r w:rsidR="00B358D8" w:rsidRPr="0091160D">
        <w:rPr>
          <w:rFonts w:ascii="標楷體" w:eastAsia="標楷體" w:hAnsi="標楷體" w:hint="eastAsia"/>
          <w:kern w:val="0"/>
          <w:sz w:val="28"/>
          <w:szCs w:val="28"/>
        </w:rPr>
        <w:t>更新工程</w:t>
      </w:r>
      <w:r w:rsidR="00E51C11" w:rsidRPr="0091160D">
        <w:rPr>
          <w:rFonts w:ascii="標楷體" w:eastAsia="標楷體" w:hAnsi="標楷體" w:hint="eastAsia"/>
          <w:kern w:val="0"/>
          <w:sz w:val="28"/>
          <w:szCs w:val="28"/>
        </w:rPr>
        <w:t>，範圍為第一區</w:t>
      </w:r>
      <w:r w:rsidR="006170E4" w:rsidRPr="0091160D">
        <w:rPr>
          <w:rFonts w:ascii="標楷體" w:eastAsia="標楷體" w:hAnsi="標楷體" w:hint="eastAsia"/>
          <w:kern w:val="0"/>
          <w:sz w:val="28"/>
          <w:szCs w:val="28"/>
        </w:rPr>
        <w:t>，</w:t>
      </w:r>
      <w:r w:rsidR="00CA6DB6" w:rsidRPr="0091160D">
        <w:rPr>
          <w:rFonts w:ascii="標楷體" w:eastAsia="標楷體" w:hAnsi="標楷體" w:hint="eastAsia"/>
          <w:kern w:val="0"/>
          <w:sz w:val="28"/>
          <w:szCs w:val="28"/>
        </w:rPr>
        <w:t>擬由</w:t>
      </w:r>
    </w:p>
    <w:p w:rsidR="00B358D8" w:rsidRPr="0091160D" w:rsidRDefault="00CA6DB6" w:rsidP="0091160D">
      <w:pPr>
        <w:spacing w:line="360" w:lineRule="exact"/>
        <w:ind w:leftChars="400" w:left="960"/>
        <w:rPr>
          <w:rFonts w:ascii="標楷體" w:eastAsia="標楷體" w:hAnsi="標楷體"/>
          <w:kern w:val="0"/>
          <w:sz w:val="28"/>
          <w:szCs w:val="28"/>
        </w:rPr>
      </w:pPr>
      <w:r w:rsidRPr="0091160D">
        <w:rPr>
          <w:rFonts w:ascii="標楷體" w:eastAsia="標楷體" w:hAnsi="標楷體" w:hint="eastAsia"/>
          <w:kern w:val="0"/>
          <w:sz w:val="28"/>
          <w:szCs w:val="28"/>
        </w:rPr>
        <w:t>蒲葵</w:t>
      </w:r>
      <w:proofErr w:type="gramStart"/>
      <w:r w:rsidRPr="0091160D">
        <w:rPr>
          <w:rFonts w:ascii="標楷體" w:eastAsia="標楷體" w:hAnsi="標楷體" w:hint="eastAsia"/>
          <w:kern w:val="0"/>
          <w:sz w:val="28"/>
          <w:szCs w:val="28"/>
        </w:rPr>
        <w:t>道口配</w:t>
      </w:r>
      <w:proofErr w:type="gramEnd"/>
      <w:r w:rsidRPr="0091160D">
        <w:rPr>
          <w:rFonts w:ascii="標楷體" w:eastAsia="標楷體" w:hAnsi="標楷體" w:hint="eastAsia"/>
          <w:kern w:val="0"/>
          <w:sz w:val="28"/>
          <w:szCs w:val="28"/>
        </w:rPr>
        <w:t>6吋不</w:t>
      </w:r>
      <w:proofErr w:type="gramStart"/>
      <w:r w:rsidRPr="0091160D">
        <w:rPr>
          <w:rFonts w:ascii="標楷體" w:eastAsia="標楷體" w:hAnsi="標楷體" w:hint="eastAsia"/>
          <w:kern w:val="0"/>
          <w:sz w:val="28"/>
          <w:szCs w:val="28"/>
        </w:rPr>
        <w:t>銹</w:t>
      </w:r>
      <w:proofErr w:type="gramEnd"/>
      <w:r w:rsidRPr="0091160D">
        <w:rPr>
          <w:rFonts w:ascii="標楷體" w:eastAsia="標楷體" w:hAnsi="標楷體" w:hint="eastAsia"/>
          <w:kern w:val="0"/>
          <w:sz w:val="28"/>
          <w:szCs w:val="28"/>
        </w:rPr>
        <w:t>鋼管</w:t>
      </w:r>
      <w:proofErr w:type="gramStart"/>
      <w:r w:rsidRPr="0091160D">
        <w:rPr>
          <w:rFonts w:ascii="標楷體" w:eastAsia="標楷體" w:hAnsi="標楷體" w:hint="eastAsia"/>
          <w:kern w:val="0"/>
          <w:sz w:val="28"/>
          <w:szCs w:val="28"/>
        </w:rPr>
        <w:t>至小椰林</w:t>
      </w:r>
      <w:proofErr w:type="gramEnd"/>
      <w:r w:rsidRPr="0091160D">
        <w:rPr>
          <w:rFonts w:ascii="標楷體" w:eastAsia="標楷體" w:hAnsi="標楷體" w:hint="eastAsia"/>
          <w:kern w:val="0"/>
          <w:sz w:val="28"/>
          <w:szCs w:val="28"/>
        </w:rPr>
        <w:t>道再轉4吋管至新生大樓，其經費約1</w:t>
      </w:r>
      <w:proofErr w:type="gramStart"/>
      <w:r w:rsidRPr="0091160D">
        <w:rPr>
          <w:rFonts w:ascii="標楷體" w:eastAsia="標楷體" w:hAnsi="標楷體" w:hint="eastAsia"/>
          <w:kern w:val="0"/>
          <w:sz w:val="28"/>
          <w:szCs w:val="28"/>
        </w:rPr>
        <w:t>千萬</w:t>
      </w:r>
      <w:proofErr w:type="gramEnd"/>
      <w:r w:rsidRPr="0091160D">
        <w:rPr>
          <w:rFonts w:ascii="標楷體" w:eastAsia="標楷體" w:hAnsi="標楷體" w:hint="eastAsia"/>
          <w:kern w:val="0"/>
          <w:sz w:val="28"/>
          <w:szCs w:val="28"/>
        </w:rPr>
        <w:t>元</w:t>
      </w:r>
      <w:r w:rsidR="00B358D8" w:rsidRPr="0091160D">
        <w:rPr>
          <w:rFonts w:ascii="標楷體" w:eastAsia="標楷體" w:hAnsi="標楷體" w:hint="eastAsia"/>
          <w:kern w:val="0"/>
          <w:sz w:val="28"/>
          <w:szCs w:val="28"/>
        </w:rPr>
        <w:t>。</w:t>
      </w:r>
      <w:r w:rsidR="00D15EDF" w:rsidRPr="0091160D">
        <w:rPr>
          <w:rFonts w:ascii="標楷體" w:eastAsia="標楷體" w:hAnsi="標楷體" w:hint="eastAsia"/>
          <w:kern w:val="0"/>
          <w:sz w:val="28"/>
          <w:szCs w:val="28"/>
        </w:rPr>
        <w:t>技服採購簽主計已同意。</w:t>
      </w:r>
      <w:r w:rsidR="00016FC6">
        <w:rPr>
          <w:rFonts w:ascii="標楷體" w:eastAsia="標楷體" w:hAnsi="標楷體" w:hint="eastAsia"/>
          <w:kern w:val="0"/>
          <w:sz w:val="28"/>
          <w:szCs w:val="28"/>
        </w:rPr>
        <w:t>12/26議價。</w:t>
      </w:r>
    </w:p>
    <w:p w:rsidR="00EC57F0" w:rsidRPr="0091160D" w:rsidRDefault="0091160D" w:rsidP="0091160D">
      <w:pPr>
        <w:spacing w:line="360" w:lineRule="exact"/>
        <w:ind w:leftChars="250" w:left="880" w:hangingChars="100" w:hanging="280"/>
        <w:rPr>
          <w:rFonts w:ascii="標楷體" w:eastAsia="標楷體" w:hAnsi="標楷體"/>
          <w:kern w:val="0"/>
          <w:sz w:val="28"/>
          <w:szCs w:val="28"/>
        </w:rPr>
      </w:pPr>
      <w:r w:rsidRPr="0091160D">
        <w:rPr>
          <w:rFonts w:ascii="標楷體" w:eastAsia="標楷體" w:hAnsi="標楷體" w:hint="eastAsia"/>
          <w:sz w:val="28"/>
          <w:szCs w:val="28"/>
        </w:rPr>
        <w:t>3.</w:t>
      </w:r>
      <w:r w:rsidR="00EC57F0" w:rsidRPr="0091160D">
        <w:rPr>
          <w:rFonts w:ascii="標楷體" w:eastAsia="標楷體" w:hAnsi="標楷體" w:hint="eastAsia"/>
          <w:sz w:val="28"/>
          <w:szCs w:val="28"/>
        </w:rPr>
        <w:t>飛利普來校</w:t>
      </w:r>
      <w:r w:rsidR="008667D3" w:rsidRPr="0091160D">
        <w:rPr>
          <w:rFonts w:ascii="標楷體" w:eastAsia="標楷體" w:hAnsi="標楷體" w:hint="eastAsia"/>
          <w:sz w:val="28"/>
          <w:szCs w:val="28"/>
        </w:rPr>
        <w:t>簡報</w:t>
      </w:r>
      <w:r w:rsidR="00EC57F0" w:rsidRPr="0091160D">
        <w:rPr>
          <w:rFonts w:ascii="標楷體" w:eastAsia="標楷體" w:hAnsi="標楷體" w:hint="eastAsia"/>
          <w:sz w:val="28"/>
          <w:szCs w:val="28"/>
        </w:rPr>
        <w:t>T5燈管改LED燈管</w:t>
      </w:r>
      <w:proofErr w:type="gramStart"/>
      <w:r w:rsidR="00EC57F0" w:rsidRPr="0091160D">
        <w:rPr>
          <w:rFonts w:ascii="標楷體" w:eastAsia="標楷體" w:hAnsi="標楷體" w:hint="eastAsia"/>
          <w:sz w:val="28"/>
          <w:szCs w:val="28"/>
        </w:rPr>
        <w:t>採</w:t>
      </w:r>
      <w:proofErr w:type="gramEnd"/>
      <w:r w:rsidR="00EC57F0" w:rsidRPr="0091160D">
        <w:rPr>
          <w:rFonts w:ascii="標楷體" w:eastAsia="標楷體" w:hAnsi="標楷體" w:hint="eastAsia"/>
          <w:sz w:val="28"/>
          <w:szCs w:val="28"/>
        </w:rPr>
        <w:t>ESCO方式辦理</w:t>
      </w:r>
      <w:r w:rsidR="002E31DA" w:rsidRPr="0091160D">
        <w:rPr>
          <w:rFonts w:ascii="標楷體" w:eastAsia="標楷體" w:hAnsi="標楷體" w:hint="eastAsia"/>
          <w:sz w:val="28"/>
          <w:szCs w:val="28"/>
        </w:rPr>
        <w:t>。</w:t>
      </w:r>
      <w:r w:rsidR="00CA6DB6" w:rsidRPr="0091160D">
        <w:rPr>
          <w:rFonts w:ascii="標楷體" w:eastAsia="標楷體" w:hAnsi="標楷體" w:hint="eastAsia"/>
          <w:sz w:val="28"/>
          <w:szCs w:val="28"/>
        </w:rPr>
        <w:t>已於營</w:t>
      </w:r>
      <w:proofErr w:type="gramStart"/>
      <w:r w:rsidR="00CA6DB6" w:rsidRPr="0091160D">
        <w:rPr>
          <w:rFonts w:ascii="標楷體" w:eastAsia="標楷體" w:hAnsi="標楷體" w:hint="eastAsia"/>
          <w:sz w:val="28"/>
          <w:szCs w:val="28"/>
        </w:rPr>
        <w:t>繕</w:t>
      </w:r>
      <w:proofErr w:type="gramEnd"/>
      <w:r w:rsidR="00CA6DB6" w:rsidRPr="0091160D">
        <w:rPr>
          <w:rFonts w:ascii="標楷體" w:eastAsia="標楷體" w:hAnsi="標楷體" w:hint="eastAsia"/>
          <w:sz w:val="28"/>
          <w:szCs w:val="28"/>
        </w:rPr>
        <w:t>組3</w:t>
      </w:r>
      <w:proofErr w:type="gramStart"/>
      <w:r w:rsidR="00CA6DB6" w:rsidRPr="0091160D">
        <w:rPr>
          <w:rFonts w:ascii="標楷體" w:eastAsia="標楷體" w:hAnsi="標楷體" w:hint="eastAsia"/>
          <w:sz w:val="28"/>
          <w:szCs w:val="28"/>
        </w:rPr>
        <w:t>辦做測試</w:t>
      </w:r>
      <w:proofErr w:type="gramEnd"/>
      <w:r w:rsidR="005A7150" w:rsidRPr="0091160D">
        <w:rPr>
          <w:rFonts w:ascii="標楷體" w:eastAsia="標楷體" w:hAnsi="標楷體" w:hint="eastAsia"/>
          <w:sz w:val="28"/>
          <w:szCs w:val="28"/>
        </w:rPr>
        <w:t>，</w:t>
      </w:r>
      <w:r w:rsidR="00CA6DB6" w:rsidRPr="0091160D">
        <w:rPr>
          <w:rFonts w:ascii="標楷體" w:eastAsia="標楷體" w:hAnsi="標楷體" w:hint="eastAsia"/>
          <w:sz w:val="28"/>
          <w:szCs w:val="28"/>
        </w:rPr>
        <w:t>即時值約可省40％</w:t>
      </w:r>
      <w:r w:rsidR="00FE7856" w:rsidRPr="0091160D">
        <w:rPr>
          <w:rFonts w:ascii="標楷體" w:eastAsia="標楷體" w:hAnsi="標楷體" w:hint="eastAsia"/>
          <w:sz w:val="28"/>
          <w:szCs w:val="28"/>
        </w:rPr>
        <w:t>，另燈管更換為4000K測試</w:t>
      </w:r>
      <w:r w:rsidR="00D15EDF" w:rsidRPr="0091160D">
        <w:rPr>
          <w:rFonts w:ascii="標楷體" w:eastAsia="標楷體" w:hAnsi="標楷體" w:hint="eastAsia"/>
          <w:sz w:val="28"/>
          <w:szCs w:val="28"/>
        </w:rPr>
        <w:t>顏色偏黃，反應不佳</w:t>
      </w:r>
      <w:r w:rsidR="005A7150" w:rsidRPr="0091160D">
        <w:rPr>
          <w:rFonts w:ascii="標楷體" w:eastAsia="標楷體" w:hAnsi="標楷體" w:hint="eastAsia"/>
          <w:sz w:val="28"/>
          <w:szCs w:val="28"/>
        </w:rPr>
        <w:t>。另</w:t>
      </w:r>
      <w:r w:rsidR="00B358D8" w:rsidRPr="0091160D">
        <w:rPr>
          <w:rFonts w:ascii="標楷體" w:eastAsia="標楷體" w:hAnsi="標楷體" w:hint="eastAsia"/>
          <w:sz w:val="28"/>
          <w:szCs w:val="28"/>
        </w:rPr>
        <w:t>找一間教室換裝展示</w:t>
      </w:r>
      <w:r w:rsidR="00BA3337" w:rsidRPr="0091160D">
        <w:rPr>
          <w:rFonts w:ascii="標楷體" w:eastAsia="標楷體" w:hAnsi="標楷體" w:hint="eastAsia"/>
          <w:sz w:val="28"/>
          <w:szCs w:val="28"/>
        </w:rPr>
        <w:t>，將</w:t>
      </w:r>
      <w:r w:rsidR="005A7150" w:rsidRPr="0091160D">
        <w:rPr>
          <w:rFonts w:ascii="標楷體" w:eastAsia="標楷體" w:hAnsi="標楷體" w:hint="eastAsia"/>
          <w:sz w:val="28"/>
          <w:szCs w:val="28"/>
        </w:rPr>
        <w:t>簽請</w:t>
      </w:r>
      <w:r w:rsidR="00BA3337" w:rsidRPr="0091160D">
        <w:rPr>
          <w:rFonts w:ascii="標楷體" w:eastAsia="標楷體" w:hAnsi="標楷體" w:hint="eastAsia"/>
          <w:sz w:val="28"/>
          <w:szCs w:val="28"/>
        </w:rPr>
        <w:t>教務處</w:t>
      </w:r>
      <w:r w:rsidR="005A7150" w:rsidRPr="0091160D">
        <w:rPr>
          <w:rFonts w:ascii="標楷體" w:eastAsia="標楷體" w:hAnsi="標楷體" w:hint="eastAsia"/>
          <w:sz w:val="28"/>
          <w:szCs w:val="28"/>
        </w:rPr>
        <w:t>同意</w:t>
      </w:r>
      <w:r w:rsidR="003D5061" w:rsidRPr="0091160D">
        <w:rPr>
          <w:rFonts w:ascii="標楷體" w:eastAsia="標楷體" w:hAnsi="標楷體" w:hint="eastAsia"/>
          <w:sz w:val="28"/>
          <w:szCs w:val="28"/>
        </w:rPr>
        <w:t>。</w:t>
      </w:r>
      <w:r w:rsidR="002A6919" w:rsidRPr="0091160D">
        <w:rPr>
          <w:rFonts w:ascii="標楷體" w:eastAsia="標楷體" w:hAnsi="標楷體" w:hint="eastAsia"/>
          <w:sz w:val="28"/>
          <w:szCs w:val="28"/>
        </w:rPr>
        <w:t>化學系原有意願更換T8燈具，飛利普至</w:t>
      </w:r>
      <w:proofErr w:type="gramStart"/>
      <w:r w:rsidR="002A6919" w:rsidRPr="0091160D">
        <w:rPr>
          <w:rFonts w:ascii="標楷體" w:eastAsia="標楷體" w:hAnsi="標楷體" w:hint="eastAsia"/>
          <w:sz w:val="28"/>
          <w:szCs w:val="28"/>
        </w:rPr>
        <w:t>化學系向其</w:t>
      </w:r>
      <w:proofErr w:type="gramEnd"/>
      <w:r w:rsidR="002A6919" w:rsidRPr="0091160D">
        <w:rPr>
          <w:rFonts w:ascii="標楷體" w:eastAsia="標楷體" w:hAnsi="標楷體" w:hint="eastAsia"/>
          <w:sz w:val="28"/>
          <w:szCs w:val="28"/>
        </w:rPr>
        <w:t>系主任簡報，並提供</w:t>
      </w:r>
      <w:r w:rsidR="00997A06" w:rsidRPr="0091160D">
        <w:rPr>
          <w:rFonts w:ascii="標楷體" w:eastAsia="標楷體" w:hAnsi="標楷體" w:hint="eastAsia"/>
          <w:sz w:val="28"/>
          <w:szCs w:val="28"/>
        </w:rPr>
        <w:t>經濟部補助案資訊，後因經費問題擬不予更新。</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w:t>
      </w:r>
      <w:r w:rsidRPr="00172C54">
        <w:rPr>
          <w:rFonts w:ascii="標楷體" w:eastAsia="標楷體" w:hAnsi="標楷體" w:hint="eastAsia"/>
          <w:kern w:val="0"/>
          <w:sz w:val="28"/>
          <w:szCs w:val="28"/>
        </w:rPr>
        <w:lastRenderedPageBreak/>
        <w:t>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01FBB"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w:t>
      </w:r>
      <w:r w:rsidR="00233406">
        <w:rPr>
          <w:rFonts w:ascii="標楷體" w:eastAsia="標楷體" w:hAnsi="標楷體" w:hint="eastAsia"/>
          <w:sz w:val="28"/>
          <w:szCs w:val="28"/>
        </w:rPr>
        <w:lastRenderedPageBreak/>
        <w:t>工科海洋、動科系等單位派員參加。</w:t>
      </w:r>
      <w:r w:rsidR="008667D3">
        <w:rPr>
          <w:rFonts w:ascii="標楷體" w:eastAsia="標楷體" w:hAnsi="標楷體" w:hint="eastAsia"/>
          <w:sz w:val="28"/>
          <w:szCs w:val="28"/>
        </w:rPr>
        <w:t>國發所、工科海洋、動科系等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r w:rsidR="00BB2725">
        <w:rPr>
          <w:rFonts w:ascii="標楷體" w:eastAsia="標楷體" w:hAnsi="標楷體" w:hint="eastAsia"/>
          <w:sz w:val="28"/>
          <w:szCs w:val="28"/>
        </w:rPr>
        <w:t>國發所將不參加教育部聯合標租作業，工科</w:t>
      </w:r>
      <w:proofErr w:type="gramStart"/>
      <w:r w:rsidR="00BB2725">
        <w:rPr>
          <w:rFonts w:ascii="標楷體" w:eastAsia="標楷體" w:hAnsi="標楷體" w:hint="eastAsia"/>
          <w:sz w:val="28"/>
          <w:szCs w:val="28"/>
        </w:rPr>
        <w:t>海洋</w:t>
      </w:r>
      <w:r w:rsidR="003D5061">
        <w:rPr>
          <w:rFonts w:ascii="標楷體" w:eastAsia="標楷體" w:hAnsi="標楷體" w:hint="eastAsia"/>
          <w:sz w:val="28"/>
          <w:szCs w:val="28"/>
        </w:rPr>
        <w:t>開系會</w:t>
      </w:r>
      <w:proofErr w:type="gramEnd"/>
      <w:r w:rsidR="003D5061">
        <w:rPr>
          <w:rFonts w:ascii="標楷體" w:eastAsia="標楷體" w:hAnsi="標楷體" w:hint="eastAsia"/>
          <w:sz w:val="28"/>
          <w:szCs w:val="28"/>
        </w:rPr>
        <w:t>討論將施做前棟，經詢問校規，表示前棟位於舟山路上，裝置太陽板將影響波浪型屋頂，嚴重影響景觀，工科海洋討論將不予施做</w:t>
      </w:r>
      <w:r w:rsidR="00BB2725">
        <w:rPr>
          <w:rFonts w:ascii="標楷體" w:eastAsia="標楷體" w:hAnsi="標楷體" w:hint="eastAsia"/>
          <w:sz w:val="28"/>
          <w:szCs w:val="28"/>
        </w:rPr>
        <w:t>。</w:t>
      </w:r>
      <w:r w:rsidR="00AC4F14">
        <w:rPr>
          <w:rFonts w:ascii="標楷體" w:eastAsia="標楷體" w:hAnsi="標楷體" w:hint="eastAsia"/>
          <w:sz w:val="28"/>
          <w:szCs w:val="28"/>
        </w:rPr>
        <w:t>目前惟有動科系將參與教育部聯合標租作業。</w:t>
      </w:r>
      <w:r w:rsidR="00997A06">
        <w:rPr>
          <w:rFonts w:ascii="標楷體" w:eastAsia="標楷體" w:hAnsi="標楷體" w:hint="eastAsia"/>
          <w:sz w:val="28"/>
          <w:szCs w:val="28"/>
        </w:rPr>
        <w:t>於10/27已將教育部調查本校參加聯合標租之館舍資料提報有關單位。</w:t>
      </w:r>
      <w:r w:rsidR="003178A3">
        <w:rPr>
          <w:rFonts w:ascii="標楷體" w:eastAsia="標楷體" w:hAnsi="標楷體" w:hint="eastAsia"/>
          <w:sz w:val="28"/>
          <w:szCs w:val="28"/>
        </w:rPr>
        <w:t>本案有廠商約12/14前來會</w:t>
      </w:r>
      <w:proofErr w:type="gramStart"/>
      <w:r w:rsidR="003178A3">
        <w:rPr>
          <w:rFonts w:ascii="標楷體" w:eastAsia="標楷體" w:hAnsi="標楷體" w:hint="eastAsia"/>
          <w:sz w:val="28"/>
          <w:szCs w:val="28"/>
        </w:rPr>
        <w:t>勘</w:t>
      </w:r>
      <w:proofErr w:type="gramEnd"/>
      <w:r w:rsidR="003178A3">
        <w:rPr>
          <w:rFonts w:ascii="標楷體" w:eastAsia="標楷體" w:hAnsi="標楷體" w:hint="eastAsia"/>
          <w:sz w:val="28"/>
          <w:szCs w:val="28"/>
        </w:rPr>
        <w:t>。</w:t>
      </w:r>
    </w:p>
    <w:p w:rsidR="00B01FBB" w:rsidRPr="00B358D8" w:rsidRDefault="00B01FBB"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9/21配合</w:t>
      </w:r>
      <w:r w:rsidR="00010698">
        <w:rPr>
          <w:rFonts w:ascii="標楷體" w:eastAsia="標楷體" w:hAnsi="標楷體" w:hint="eastAsia"/>
          <w:sz w:val="28"/>
          <w:szCs w:val="28"/>
        </w:rPr>
        <w:t>黃教授助教至崗亭及國發所測量</w:t>
      </w:r>
      <w:r w:rsidR="009C191D">
        <w:rPr>
          <w:rFonts w:ascii="標楷體" w:eastAsia="標楷體" w:hAnsi="標楷體" w:hint="eastAsia"/>
          <w:sz w:val="28"/>
          <w:szCs w:val="28"/>
        </w:rPr>
        <w:t>及規劃。</w:t>
      </w:r>
      <w:r w:rsidR="00BA3337">
        <w:rPr>
          <w:rFonts w:ascii="標楷體" w:eastAsia="標楷體" w:hAnsi="標楷體" w:hint="eastAsia"/>
          <w:sz w:val="28"/>
          <w:szCs w:val="28"/>
        </w:rPr>
        <w:t>其規劃資料</w:t>
      </w:r>
      <w:r w:rsidR="00934070">
        <w:rPr>
          <w:rFonts w:ascii="標楷體" w:eastAsia="標楷體" w:hAnsi="標楷體" w:hint="eastAsia"/>
          <w:sz w:val="28"/>
          <w:szCs w:val="28"/>
        </w:rPr>
        <w:t>初稿於12/7mail</w:t>
      </w:r>
      <w:proofErr w:type="gramStart"/>
      <w:r w:rsidR="00934070">
        <w:rPr>
          <w:rFonts w:ascii="標楷體" w:eastAsia="標楷體" w:hAnsi="標楷體" w:hint="eastAsia"/>
          <w:sz w:val="28"/>
          <w:szCs w:val="28"/>
        </w:rPr>
        <w:t>本組</w:t>
      </w:r>
      <w:proofErr w:type="gramEnd"/>
      <w:r w:rsidR="00934070">
        <w:rPr>
          <w:rFonts w:ascii="標楷體" w:eastAsia="標楷體" w:hAnsi="標楷體" w:hint="eastAsia"/>
          <w:sz w:val="28"/>
          <w:szCs w:val="28"/>
        </w:rPr>
        <w:t>，修正及補充意見於</w:t>
      </w:r>
      <w:proofErr w:type="gramStart"/>
      <w:r w:rsidR="00934070">
        <w:rPr>
          <w:rFonts w:ascii="標楷體" w:eastAsia="標楷體" w:hAnsi="標楷體" w:hint="eastAsia"/>
          <w:sz w:val="28"/>
          <w:szCs w:val="28"/>
        </w:rPr>
        <w:t>12/8回傳許助教</w:t>
      </w:r>
      <w:proofErr w:type="gramEnd"/>
      <w:r w:rsidR="00BA3337">
        <w:rPr>
          <w:rFonts w:ascii="標楷體" w:eastAsia="標楷體" w:hAnsi="標楷體" w:hint="eastAsia"/>
          <w:sz w:val="28"/>
          <w:szCs w:val="28"/>
        </w:rPr>
        <w:t>。</w:t>
      </w:r>
      <w:r w:rsidR="00A94E97">
        <w:rPr>
          <w:rFonts w:ascii="標楷體" w:eastAsia="標楷體" w:hAnsi="標楷體" w:hint="eastAsia"/>
          <w:sz w:val="28"/>
          <w:szCs w:val="28"/>
        </w:rPr>
        <w:t>12/19已將修正之初稿寄</w:t>
      </w:r>
      <w:proofErr w:type="gramStart"/>
      <w:r w:rsidR="00A94E97">
        <w:rPr>
          <w:rFonts w:ascii="標楷體" w:eastAsia="標楷體" w:hAnsi="標楷體" w:hint="eastAsia"/>
          <w:sz w:val="28"/>
          <w:szCs w:val="28"/>
        </w:rPr>
        <w:t>送本組</w:t>
      </w:r>
      <w:proofErr w:type="gramEnd"/>
      <w:r w:rsidR="00393754">
        <w:rPr>
          <w:rFonts w:ascii="標楷體" w:eastAsia="標楷體" w:hAnsi="標楷體" w:hint="eastAsia"/>
          <w:sz w:val="28"/>
          <w:szCs w:val="28"/>
        </w:rPr>
        <w:t>。</w:t>
      </w:r>
    </w:p>
    <w:p w:rsidR="00B358D8" w:rsidRPr="00A94E97" w:rsidRDefault="00B358D8" w:rsidP="00EC57F0">
      <w:pPr>
        <w:pStyle w:val="a7"/>
        <w:numPr>
          <w:ilvl w:val="0"/>
          <w:numId w:val="34"/>
        </w:numPr>
        <w:spacing w:line="360" w:lineRule="exact"/>
        <w:ind w:leftChars="0"/>
        <w:rPr>
          <w:rFonts w:ascii="標楷體" w:eastAsia="標楷體" w:hAnsi="標楷體" w:hint="eastAsia"/>
          <w:kern w:val="0"/>
          <w:sz w:val="28"/>
          <w:szCs w:val="28"/>
        </w:rPr>
      </w:pPr>
      <w:r>
        <w:rPr>
          <w:rFonts w:ascii="標楷體" w:eastAsia="標楷體" w:hAnsi="標楷體" w:hint="eastAsia"/>
          <w:sz w:val="28"/>
          <w:szCs w:val="28"/>
        </w:rPr>
        <w:t>10/5會同工科海洋、校規、大同公司前往評估工科海洋</w:t>
      </w:r>
      <w:proofErr w:type="gramStart"/>
      <w:r>
        <w:rPr>
          <w:rFonts w:ascii="標楷體" w:eastAsia="標楷體" w:hAnsi="標楷體" w:hint="eastAsia"/>
          <w:sz w:val="28"/>
          <w:szCs w:val="28"/>
        </w:rPr>
        <w:t>前後棟</w:t>
      </w:r>
      <w:proofErr w:type="gramEnd"/>
      <w:r>
        <w:rPr>
          <w:rFonts w:ascii="標楷體" w:eastAsia="標楷體" w:hAnsi="標楷體" w:hint="eastAsia"/>
          <w:sz w:val="28"/>
          <w:szCs w:val="28"/>
        </w:rPr>
        <w:t>辦理屋頂出租裝設太陽板之可行性。</w:t>
      </w:r>
      <w:r w:rsidR="00323DAC">
        <w:rPr>
          <w:rFonts w:ascii="標楷體" w:eastAsia="標楷體" w:hAnsi="標楷體" w:hint="eastAsia"/>
          <w:sz w:val="28"/>
          <w:szCs w:val="28"/>
        </w:rPr>
        <w:t>目前該系已請大同公司規劃，</w:t>
      </w:r>
      <w:r w:rsidR="00934070">
        <w:rPr>
          <w:rFonts w:ascii="標楷體" w:eastAsia="標楷體" w:hAnsi="標楷體" w:hint="eastAsia"/>
          <w:sz w:val="28"/>
          <w:szCs w:val="28"/>
        </w:rPr>
        <w:t>約設置168KVA</w:t>
      </w:r>
      <w:r w:rsidR="00323DAC">
        <w:rPr>
          <w:rFonts w:ascii="標楷體" w:eastAsia="標楷體" w:hAnsi="標楷體" w:hint="eastAsia"/>
          <w:sz w:val="28"/>
          <w:szCs w:val="28"/>
        </w:rPr>
        <w:t>。</w:t>
      </w:r>
      <w:r w:rsidR="00934070">
        <w:rPr>
          <w:rFonts w:ascii="標楷體" w:eastAsia="標楷體" w:hAnsi="標楷體" w:hint="eastAsia"/>
          <w:sz w:val="28"/>
          <w:szCs w:val="28"/>
        </w:rPr>
        <w:t>工科海洋擬簽請辦理</w:t>
      </w:r>
      <w:r w:rsidR="00774CB8">
        <w:rPr>
          <w:rFonts w:ascii="標楷體" w:eastAsia="標楷體" w:hAnsi="標楷體" w:hint="eastAsia"/>
          <w:sz w:val="28"/>
          <w:szCs w:val="28"/>
        </w:rPr>
        <w:t>。</w:t>
      </w:r>
    </w:p>
    <w:p w:rsidR="00A94E97" w:rsidRPr="00B71AB4" w:rsidRDefault="00A94E97"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慶齡中心設置太陽能設備，擬需學校提供一3.1×2.2m土地做為台電受電室使用，已建請考量工科海洋日後設置之空間。</w:t>
      </w:r>
    </w:p>
    <w:p w:rsidR="00EC57F0" w:rsidRDefault="00FE7856" w:rsidP="00FE7856">
      <w:pPr>
        <w:spacing w:line="360" w:lineRule="exact"/>
        <w:rPr>
          <w:rFonts w:ascii="標楷體" w:eastAsia="標楷體" w:hAnsi="標楷體"/>
          <w:kern w:val="0"/>
          <w:sz w:val="28"/>
          <w:szCs w:val="28"/>
        </w:rPr>
      </w:pPr>
      <w:r w:rsidRPr="00FE7856">
        <w:rPr>
          <w:rFonts w:ascii="標楷體" w:eastAsia="標楷體" w:hAnsi="標楷體" w:hint="eastAsia"/>
          <w:kern w:val="0"/>
          <w:sz w:val="28"/>
          <w:szCs w:val="28"/>
        </w:rPr>
        <w:t>八、</w:t>
      </w:r>
      <w:r>
        <w:rPr>
          <w:rFonts w:ascii="標楷體" w:eastAsia="標楷體" w:hAnsi="標楷體" w:hint="eastAsia"/>
          <w:kern w:val="0"/>
          <w:sz w:val="28"/>
          <w:szCs w:val="28"/>
        </w:rPr>
        <w:t>105-108年經濟部節能政策:</w:t>
      </w:r>
    </w:p>
    <w:p w:rsidR="00FE7856" w:rsidRDefault="00FE7856" w:rsidP="00FE7856">
      <w:pPr>
        <w:spacing w:line="360" w:lineRule="exact"/>
        <w:rPr>
          <w:rFonts w:ascii="標楷體" w:eastAsia="標楷體" w:hAnsi="標楷體"/>
          <w:kern w:val="0"/>
          <w:sz w:val="28"/>
          <w:szCs w:val="28"/>
        </w:rPr>
      </w:pPr>
      <w:r>
        <w:rPr>
          <w:rFonts w:ascii="標楷體" w:eastAsia="標楷體" w:hAnsi="標楷體" w:hint="eastAsia"/>
          <w:kern w:val="0"/>
          <w:sz w:val="28"/>
          <w:szCs w:val="28"/>
        </w:rPr>
        <w:t xml:space="preserve">      1.</w:t>
      </w:r>
      <w:r w:rsidR="003E79C7">
        <w:rPr>
          <w:rFonts w:ascii="標楷體" w:eastAsia="標楷體" w:hAnsi="標楷體" w:hint="eastAsia"/>
          <w:kern w:val="0"/>
          <w:sz w:val="28"/>
          <w:szCs w:val="28"/>
        </w:rPr>
        <w:t>T5螢光燈具應於109年底前</w:t>
      </w:r>
      <w:r w:rsidR="00497C8F">
        <w:rPr>
          <w:rFonts w:ascii="標楷體" w:eastAsia="標楷體" w:hAnsi="標楷體" w:hint="eastAsia"/>
          <w:kern w:val="0"/>
          <w:sz w:val="28"/>
          <w:szCs w:val="28"/>
        </w:rPr>
        <w:t>全數換裝為LED燈具。</w:t>
      </w:r>
    </w:p>
    <w:p w:rsidR="00497C8F" w:rsidRDefault="00497C8F" w:rsidP="00FE7856">
      <w:pPr>
        <w:spacing w:line="360" w:lineRule="exact"/>
        <w:rPr>
          <w:rFonts w:ascii="標楷體" w:eastAsia="標楷體" w:hAnsi="標楷體"/>
          <w:kern w:val="0"/>
          <w:sz w:val="28"/>
          <w:szCs w:val="28"/>
        </w:rPr>
      </w:pPr>
      <w:r>
        <w:rPr>
          <w:rFonts w:ascii="標楷體" w:eastAsia="標楷體" w:hAnsi="標楷體" w:hint="eastAsia"/>
          <w:kern w:val="0"/>
          <w:sz w:val="28"/>
          <w:szCs w:val="28"/>
        </w:rPr>
        <w:t xml:space="preserve">      2.高齡空調應優先</w:t>
      </w:r>
      <w:proofErr w:type="gramStart"/>
      <w:r>
        <w:rPr>
          <w:rFonts w:ascii="標楷體" w:eastAsia="標楷體" w:hAnsi="標楷體" w:hint="eastAsia"/>
          <w:kern w:val="0"/>
          <w:sz w:val="28"/>
          <w:szCs w:val="28"/>
        </w:rPr>
        <w:t>汰</w:t>
      </w:r>
      <w:proofErr w:type="gramEnd"/>
      <w:r>
        <w:rPr>
          <w:rFonts w:ascii="標楷體" w:eastAsia="標楷體" w:hAnsi="標楷體" w:hint="eastAsia"/>
          <w:kern w:val="0"/>
          <w:sz w:val="28"/>
          <w:szCs w:val="28"/>
        </w:rPr>
        <w:t>換為變頻式主機。</w:t>
      </w:r>
    </w:p>
    <w:p w:rsidR="00692CC4" w:rsidRDefault="00497C8F" w:rsidP="00692CC4">
      <w:pPr>
        <w:pStyle w:val="Default"/>
        <w:spacing w:line="360" w:lineRule="exact"/>
        <w:ind w:leftChars="50" w:left="1100" w:hangingChars="350" w:hanging="980"/>
      </w:pPr>
      <w:r>
        <w:rPr>
          <w:rFonts w:hAnsi="標楷體" w:hint="eastAsia"/>
          <w:sz w:val="28"/>
          <w:szCs w:val="28"/>
        </w:rPr>
        <w:t xml:space="preserve">     3.</w:t>
      </w:r>
      <w:r w:rsidR="00692CC4" w:rsidRPr="00692CC4">
        <w:rPr>
          <w:rFonts w:hAnsi="標楷體" w:cstheme="minorBidi"/>
          <w:color w:val="auto"/>
          <w:sz w:val="28"/>
          <w:szCs w:val="28"/>
        </w:rPr>
        <w:t>自</w:t>
      </w:r>
      <w:r w:rsidR="00692CC4" w:rsidRPr="00692CC4">
        <w:rPr>
          <w:rFonts w:hAnsi="標楷體" w:cs="Times New Roman"/>
          <w:color w:val="auto"/>
          <w:sz w:val="28"/>
          <w:szCs w:val="28"/>
        </w:rPr>
        <w:t>106</w:t>
      </w:r>
      <w:r w:rsidR="00692CC4" w:rsidRPr="00692CC4">
        <w:rPr>
          <w:rFonts w:hAnsi="標楷體" w:hint="eastAsia"/>
          <w:color w:val="auto"/>
          <w:sz w:val="28"/>
          <w:szCs w:val="28"/>
        </w:rPr>
        <w:t>年起新建之資訊機房，機房內包含電力設施、冷氣空調、照明、門禁、電腦主機、網路及環境控制系統之全部</w:t>
      </w:r>
      <w:proofErr w:type="gramStart"/>
      <w:r w:rsidR="00692CC4" w:rsidRPr="00692CC4">
        <w:rPr>
          <w:rFonts w:hAnsi="標楷體" w:hint="eastAsia"/>
          <w:color w:val="auto"/>
          <w:sz w:val="28"/>
          <w:szCs w:val="28"/>
        </w:rPr>
        <w:t>用電須獨立</w:t>
      </w:r>
      <w:proofErr w:type="gramEnd"/>
      <w:r w:rsidR="00692CC4" w:rsidRPr="00692CC4">
        <w:rPr>
          <w:rFonts w:hAnsi="標楷體" w:hint="eastAsia"/>
          <w:color w:val="auto"/>
          <w:sz w:val="28"/>
          <w:szCs w:val="28"/>
        </w:rPr>
        <w:t>於其他辦公用電之外，以獨立電表記錄之，並設置</w:t>
      </w:r>
      <w:r w:rsidR="00692CC4" w:rsidRPr="00692CC4">
        <w:rPr>
          <w:rFonts w:hAnsi="標楷體" w:cs="Times New Roman"/>
          <w:color w:val="auto"/>
          <w:sz w:val="28"/>
          <w:szCs w:val="28"/>
        </w:rPr>
        <w:t>PUE</w:t>
      </w:r>
      <w:r w:rsidR="00692CC4" w:rsidRPr="00692CC4">
        <w:rPr>
          <w:rFonts w:hAnsi="標楷體" w:hint="eastAsia"/>
          <w:color w:val="auto"/>
          <w:sz w:val="28"/>
          <w:szCs w:val="28"/>
        </w:rPr>
        <w:t>動態量測系統。</w:t>
      </w:r>
    </w:p>
    <w:p w:rsidR="00497C8F" w:rsidRDefault="00692CC4" w:rsidP="00692CC4">
      <w:pPr>
        <w:spacing w:line="360" w:lineRule="exact"/>
        <w:ind w:firstLineChars="300" w:firstLine="840"/>
        <w:rPr>
          <w:rFonts w:ascii="標楷體" w:eastAsia="標楷體" w:hAnsi="標楷體"/>
          <w:kern w:val="0"/>
          <w:sz w:val="28"/>
          <w:szCs w:val="28"/>
        </w:rPr>
      </w:pPr>
      <w:r>
        <w:rPr>
          <w:rFonts w:ascii="標楷體" w:eastAsia="標楷體" w:hAnsi="標楷體" w:hint="eastAsia"/>
          <w:kern w:val="0"/>
          <w:sz w:val="28"/>
          <w:szCs w:val="28"/>
        </w:rPr>
        <w:t>4.請</w:t>
      </w:r>
      <w:proofErr w:type="gramStart"/>
      <w:r>
        <w:rPr>
          <w:rFonts w:ascii="標楷體" w:eastAsia="標楷體" w:hAnsi="標楷體" w:hint="eastAsia"/>
          <w:kern w:val="0"/>
          <w:sz w:val="28"/>
          <w:szCs w:val="28"/>
        </w:rPr>
        <w:t>釐</w:t>
      </w:r>
      <w:proofErr w:type="gramEnd"/>
      <w:r>
        <w:rPr>
          <w:rFonts w:ascii="標楷體" w:eastAsia="標楷體" w:hAnsi="標楷體" w:hint="eastAsia"/>
          <w:kern w:val="0"/>
          <w:sz w:val="28"/>
          <w:szCs w:val="28"/>
        </w:rPr>
        <w:t>清成效考評標準及實施內容與細節。</w:t>
      </w:r>
    </w:p>
    <w:p w:rsidR="00692CC4" w:rsidRPr="00692CC4" w:rsidRDefault="00692CC4" w:rsidP="00692CC4">
      <w:pPr>
        <w:spacing w:line="360" w:lineRule="exact"/>
        <w:ind w:firstLineChars="300" w:firstLine="840"/>
        <w:rPr>
          <w:rFonts w:ascii="標楷體" w:eastAsia="標楷體" w:hAnsi="標楷體"/>
          <w:kern w:val="0"/>
          <w:sz w:val="28"/>
          <w:szCs w:val="28"/>
        </w:rPr>
      </w:pPr>
      <w:r>
        <w:rPr>
          <w:rFonts w:ascii="標楷體" w:eastAsia="標楷體" w:hAnsi="標楷體" w:hint="eastAsia"/>
          <w:kern w:val="0"/>
          <w:sz w:val="28"/>
          <w:szCs w:val="28"/>
        </w:rPr>
        <w:t>5.</w:t>
      </w:r>
      <w:proofErr w:type="gramStart"/>
      <w:r>
        <w:rPr>
          <w:rFonts w:ascii="標楷體" w:eastAsia="標楷體" w:hAnsi="標楷體" w:hint="eastAsia"/>
          <w:kern w:val="0"/>
          <w:sz w:val="28"/>
          <w:szCs w:val="28"/>
        </w:rPr>
        <w:t>請排會</w:t>
      </w:r>
      <w:proofErr w:type="gramEnd"/>
      <w:r>
        <w:rPr>
          <w:rFonts w:ascii="標楷體" w:eastAsia="標楷體" w:hAnsi="標楷體" w:hint="eastAsia"/>
          <w:kern w:val="0"/>
          <w:sz w:val="28"/>
          <w:szCs w:val="28"/>
        </w:rPr>
        <w:t>討論新建大樓設備</w:t>
      </w:r>
      <w:r w:rsidR="008F4A50">
        <w:rPr>
          <w:rFonts w:ascii="標楷體" w:eastAsia="標楷體" w:hAnsi="標楷體" w:hint="eastAsia"/>
          <w:kern w:val="0"/>
          <w:sz w:val="28"/>
          <w:szCs w:val="28"/>
        </w:rPr>
        <w:t>內容及用電計費方式。</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CCB" w:rsidRDefault="00C31CCB" w:rsidP="005D44B8">
      <w:r>
        <w:separator/>
      </w:r>
    </w:p>
  </w:endnote>
  <w:endnote w:type="continuationSeparator" w:id="0">
    <w:p w:rsidR="00C31CCB" w:rsidRDefault="00C31CCB"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altName w:val=".D·￠Ae"/>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CCB" w:rsidRDefault="00C31CCB" w:rsidP="005D44B8">
      <w:r>
        <w:separator/>
      </w:r>
    </w:p>
  </w:footnote>
  <w:footnote w:type="continuationSeparator" w:id="0">
    <w:p w:rsidR="00C31CCB" w:rsidRDefault="00C31CCB"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81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0698"/>
    <w:rsid w:val="00012C2D"/>
    <w:rsid w:val="00013459"/>
    <w:rsid w:val="00013798"/>
    <w:rsid w:val="00015F2E"/>
    <w:rsid w:val="00016053"/>
    <w:rsid w:val="00016FC6"/>
    <w:rsid w:val="00017BE0"/>
    <w:rsid w:val="00021250"/>
    <w:rsid w:val="00021845"/>
    <w:rsid w:val="00025440"/>
    <w:rsid w:val="000260C3"/>
    <w:rsid w:val="00026D9E"/>
    <w:rsid w:val="00030A6F"/>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616"/>
    <w:rsid w:val="000D4955"/>
    <w:rsid w:val="000D4FB7"/>
    <w:rsid w:val="000D6A5A"/>
    <w:rsid w:val="000D6D0C"/>
    <w:rsid w:val="000D7022"/>
    <w:rsid w:val="000D7BEC"/>
    <w:rsid w:val="000E0221"/>
    <w:rsid w:val="000E02B2"/>
    <w:rsid w:val="000E26BB"/>
    <w:rsid w:val="000E3DC7"/>
    <w:rsid w:val="000E4D47"/>
    <w:rsid w:val="000E5E00"/>
    <w:rsid w:val="000E794D"/>
    <w:rsid w:val="000F016F"/>
    <w:rsid w:val="000F0468"/>
    <w:rsid w:val="000F2018"/>
    <w:rsid w:val="000F2EF4"/>
    <w:rsid w:val="000F37E2"/>
    <w:rsid w:val="000F41A3"/>
    <w:rsid w:val="000F4D14"/>
    <w:rsid w:val="001014FE"/>
    <w:rsid w:val="001021C1"/>
    <w:rsid w:val="00102B7C"/>
    <w:rsid w:val="00102F0D"/>
    <w:rsid w:val="001036C3"/>
    <w:rsid w:val="00103707"/>
    <w:rsid w:val="001037FC"/>
    <w:rsid w:val="00104033"/>
    <w:rsid w:val="00104257"/>
    <w:rsid w:val="001057CB"/>
    <w:rsid w:val="001060FA"/>
    <w:rsid w:val="00107363"/>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85C"/>
    <w:rsid w:val="00151BA0"/>
    <w:rsid w:val="00152CDC"/>
    <w:rsid w:val="00161488"/>
    <w:rsid w:val="00166B94"/>
    <w:rsid w:val="00166FA0"/>
    <w:rsid w:val="001672E9"/>
    <w:rsid w:val="00171272"/>
    <w:rsid w:val="00172269"/>
    <w:rsid w:val="00172C54"/>
    <w:rsid w:val="00180077"/>
    <w:rsid w:val="001801B7"/>
    <w:rsid w:val="00180B64"/>
    <w:rsid w:val="001832BF"/>
    <w:rsid w:val="00184100"/>
    <w:rsid w:val="00185537"/>
    <w:rsid w:val="00185CCC"/>
    <w:rsid w:val="00186B85"/>
    <w:rsid w:val="00191654"/>
    <w:rsid w:val="001943C8"/>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74C"/>
    <w:rsid w:val="001C4E4B"/>
    <w:rsid w:val="001C7753"/>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2964"/>
    <w:rsid w:val="00233406"/>
    <w:rsid w:val="00234460"/>
    <w:rsid w:val="00235382"/>
    <w:rsid w:val="00240F8E"/>
    <w:rsid w:val="002414D8"/>
    <w:rsid w:val="00242173"/>
    <w:rsid w:val="00244F44"/>
    <w:rsid w:val="00245279"/>
    <w:rsid w:val="00245A66"/>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757D8"/>
    <w:rsid w:val="002826CF"/>
    <w:rsid w:val="0028342D"/>
    <w:rsid w:val="00284141"/>
    <w:rsid w:val="00284C1B"/>
    <w:rsid w:val="002914F1"/>
    <w:rsid w:val="00291E8C"/>
    <w:rsid w:val="002939B3"/>
    <w:rsid w:val="00293CAE"/>
    <w:rsid w:val="00297F9A"/>
    <w:rsid w:val="002A03B7"/>
    <w:rsid w:val="002A4E5B"/>
    <w:rsid w:val="002A5898"/>
    <w:rsid w:val="002A6919"/>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5E30"/>
    <w:rsid w:val="002E7531"/>
    <w:rsid w:val="002E7EFB"/>
    <w:rsid w:val="002F27DA"/>
    <w:rsid w:val="002F2AF8"/>
    <w:rsid w:val="002F4190"/>
    <w:rsid w:val="002F428A"/>
    <w:rsid w:val="002F481A"/>
    <w:rsid w:val="002F51D6"/>
    <w:rsid w:val="002F6AF6"/>
    <w:rsid w:val="002F7F20"/>
    <w:rsid w:val="0030227D"/>
    <w:rsid w:val="00303754"/>
    <w:rsid w:val="00304A3B"/>
    <w:rsid w:val="0030545D"/>
    <w:rsid w:val="00306B09"/>
    <w:rsid w:val="00311DE4"/>
    <w:rsid w:val="00312FB2"/>
    <w:rsid w:val="00313507"/>
    <w:rsid w:val="00315022"/>
    <w:rsid w:val="003178A3"/>
    <w:rsid w:val="00317BBC"/>
    <w:rsid w:val="00321DBC"/>
    <w:rsid w:val="00323DAC"/>
    <w:rsid w:val="00325DCB"/>
    <w:rsid w:val="00326BD1"/>
    <w:rsid w:val="003305ED"/>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4832"/>
    <w:rsid w:val="00345111"/>
    <w:rsid w:val="00345213"/>
    <w:rsid w:val="00345A13"/>
    <w:rsid w:val="00351C54"/>
    <w:rsid w:val="00351E05"/>
    <w:rsid w:val="0035229E"/>
    <w:rsid w:val="00353A8D"/>
    <w:rsid w:val="0035458A"/>
    <w:rsid w:val="00355767"/>
    <w:rsid w:val="00362924"/>
    <w:rsid w:val="00364683"/>
    <w:rsid w:val="003647B7"/>
    <w:rsid w:val="003675A5"/>
    <w:rsid w:val="00367B4A"/>
    <w:rsid w:val="00370667"/>
    <w:rsid w:val="003723D1"/>
    <w:rsid w:val="00373136"/>
    <w:rsid w:val="00373725"/>
    <w:rsid w:val="003739EF"/>
    <w:rsid w:val="00374B25"/>
    <w:rsid w:val="0037679F"/>
    <w:rsid w:val="00376DBC"/>
    <w:rsid w:val="00377AC2"/>
    <w:rsid w:val="003849C7"/>
    <w:rsid w:val="00385177"/>
    <w:rsid w:val="00386259"/>
    <w:rsid w:val="00386D89"/>
    <w:rsid w:val="003904B1"/>
    <w:rsid w:val="0039106F"/>
    <w:rsid w:val="00393754"/>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4FAD"/>
    <w:rsid w:val="003C6D42"/>
    <w:rsid w:val="003C7229"/>
    <w:rsid w:val="003C79F7"/>
    <w:rsid w:val="003D05D6"/>
    <w:rsid w:val="003D0D5F"/>
    <w:rsid w:val="003D1855"/>
    <w:rsid w:val="003D2FFB"/>
    <w:rsid w:val="003D3A1A"/>
    <w:rsid w:val="003D5061"/>
    <w:rsid w:val="003D6544"/>
    <w:rsid w:val="003E07E4"/>
    <w:rsid w:val="003E0EB3"/>
    <w:rsid w:val="003E11CE"/>
    <w:rsid w:val="003E22E7"/>
    <w:rsid w:val="003E39E0"/>
    <w:rsid w:val="003E677F"/>
    <w:rsid w:val="003E6869"/>
    <w:rsid w:val="003E68D6"/>
    <w:rsid w:val="003E6F7F"/>
    <w:rsid w:val="003E736B"/>
    <w:rsid w:val="003E74CA"/>
    <w:rsid w:val="003E79C7"/>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2694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3A24"/>
    <w:rsid w:val="00464A88"/>
    <w:rsid w:val="004657F4"/>
    <w:rsid w:val="00465AFA"/>
    <w:rsid w:val="00465F67"/>
    <w:rsid w:val="00467682"/>
    <w:rsid w:val="00470E71"/>
    <w:rsid w:val="00471EAD"/>
    <w:rsid w:val="00473345"/>
    <w:rsid w:val="00474CAF"/>
    <w:rsid w:val="00475D20"/>
    <w:rsid w:val="00480373"/>
    <w:rsid w:val="00482685"/>
    <w:rsid w:val="00482D58"/>
    <w:rsid w:val="00483B26"/>
    <w:rsid w:val="00483B7A"/>
    <w:rsid w:val="00483C39"/>
    <w:rsid w:val="00483C3D"/>
    <w:rsid w:val="00485B84"/>
    <w:rsid w:val="00487D86"/>
    <w:rsid w:val="00487EF1"/>
    <w:rsid w:val="00493503"/>
    <w:rsid w:val="00494998"/>
    <w:rsid w:val="00495B04"/>
    <w:rsid w:val="00496D30"/>
    <w:rsid w:val="0049767D"/>
    <w:rsid w:val="00497C8F"/>
    <w:rsid w:val="004A0716"/>
    <w:rsid w:val="004A12F9"/>
    <w:rsid w:val="004A2167"/>
    <w:rsid w:val="004A310F"/>
    <w:rsid w:val="004A4973"/>
    <w:rsid w:val="004A5127"/>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5DAF"/>
    <w:rsid w:val="004D67BF"/>
    <w:rsid w:val="004E020D"/>
    <w:rsid w:val="004E1173"/>
    <w:rsid w:val="004E310F"/>
    <w:rsid w:val="004E7CA5"/>
    <w:rsid w:val="004F197D"/>
    <w:rsid w:val="004F34A1"/>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1D5C"/>
    <w:rsid w:val="0057324F"/>
    <w:rsid w:val="00574B83"/>
    <w:rsid w:val="00575AC3"/>
    <w:rsid w:val="00581433"/>
    <w:rsid w:val="00581865"/>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A7150"/>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0E4"/>
    <w:rsid w:val="00617600"/>
    <w:rsid w:val="00620A4B"/>
    <w:rsid w:val="00621726"/>
    <w:rsid w:val="006235A3"/>
    <w:rsid w:val="00626C76"/>
    <w:rsid w:val="00627445"/>
    <w:rsid w:val="006275E4"/>
    <w:rsid w:val="006301AE"/>
    <w:rsid w:val="00630B74"/>
    <w:rsid w:val="006314B6"/>
    <w:rsid w:val="00631A0A"/>
    <w:rsid w:val="00633569"/>
    <w:rsid w:val="00633B26"/>
    <w:rsid w:val="00634060"/>
    <w:rsid w:val="00634C3B"/>
    <w:rsid w:val="00636BBA"/>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2CC4"/>
    <w:rsid w:val="00694EEE"/>
    <w:rsid w:val="006A6E70"/>
    <w:rsid w:val="006A7708"/>
    <w:rsid w:val="006B1300"/>
    <w:rsid w:val="006B1DB6"/>
    <w:rsid w:val="006B31D3"/>
    <w:rsid w:val="006B3F50"/>
    <w:rsid w:val="006B3F87"/>
    <w:rsid w:val="006B4810"/>
    <w:rsid w:val="006B5C9A"/>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062B0"/>
    <w:rsid w:val="0071169A"/>
    <w:rsid w:val="00716A32"/>
    <w:rsid w:val="00720003"/>
    <w:rsid w:val="007206F1"/>
    <w:rsid w:val="00724243"/>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CB8"/>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6F47"/>
    <w:rsid w:val="007A7126"/>
    <w:rsid w:val="007B0515"/>
    <w:rsid w:val="007B095A"/>
    <w:rsid w:val="007B0F20"/>
    <w:rsid w:val="007B25BE"/>
    <w:rsid w:val="007B3025"/>
    <w:rsid w:val="007B4D22"/>
    <w:rsid w:val="007B5DD6"/>
    <w:rsid w:val="007B7F03"/>
    <w:rsid w:val="007C0703"/>
    <w:rsid w:val="007C26D3"/>
    <w:rsid w:val="007C454A"/>
    <w:rsid w:val="007C7E00"/>
    <w:rsid w:val="007D427E"/>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C8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3F"/>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A70"/>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6CCF"/>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50"/>
    <w:rsid w:val="008F4A65"/>
    <w:rsid w:val="008F5258"/>
    <w:rsid w:val="008F745A"/>
    <w:rsid w:val="008F78C7"/>
    <w:rsid w:val="00906719"/>
    <w:rsid w:val="0091160D"/>
    <w:rsid w:val="009116C1"/>
    <w:rsid w:val="00916877"/>
    <w:rsid w:val="00916FCE"/>
    <w:rsid w:val="00917F66"/>
    <w:rsid w:val="00923FE6"/>
    <w:rsid w:val="00926BAC"/>
    <w:rsid w:val="00926D60"/>
    <w:rsid w:val="00927BD4"/>
    <w:rsid w:val="00927D87"/>
    <w:rsid w:val="00931AB7"/>
    <w:rsid w:val="00931C15"/>
    <w:rsid w:val="00932180"/>
    <w:rsid w:val="0093296B"/>
    <w:rsid w:val="009330FA"/>
    <w:rsid w:val="0093372D"/>
    <w:rsid w:val="00934070"/>
    <w:rsid w:val="0093493C"/>
    <w:rsid w:val="009359B8"/>
    <w:rsid w:val="00940546"/>
    <w:rsid w:val="0094231B"/>
    <w:rsid w:val="00943CED"/>
    <w:rsid w:val="00944FB7"/>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4A5"/>
    <w:rsid w:val="0099065D"/>
    <w:rsid w:val="0099477E"/>
    <w:rsid w:val="0099567E"/>
    <w:rsid w:val="00995AF2"/>
    <w:rsid w:val="009965F7"/>
    <w:rsid w:val="0099701A"/>
    <w:rsid w:val="00997424"/>
    <w:rsid w:val="00997A06"/>
    <w:rsid w:val="009A0FCB"/>
    <w:rsid w:val="009A11FC"/>
    <w:rsid w:val="009A128E"/>
    <w:rsid w:val="009A1BB9"/>
    <w:rsid w:val="009A2210"/>
    <w:rsid w:val="009A6C53"/>
    <w:rsid w:val="009A6F5D"/>
    <w:rsid w:val="009A7260"/>
    <w:rsid w:val="009A742D"/>
    <w:rsid w:val="009A7AF8"/>
    <w:rsid w:val="009B62B5"/>
    <w:rsid w:val="009B6583"/>
    <w:rsid w:val="009B65B1"/>
    <w:rsid w:val="009B6F31"/>
    <w:rsid w:val="009C0C8B"/>
    <w:rsid w:val="009C191D"/>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121"/>
    <w:rsid w:val="009F77E8"/>
    <w:rsid w:val="00A0055A"/>
    <w:rsid w:val="00A021F6"/>
    <w:rsid w:val="00A04927"/>
    <w:rsid w:val="00A05F24"/>
    <w:rsid w:val="00A0776D"/>
    <w:rsid w:val="00A116E0"/>
    <w:rsid w:val="00A16138"/>
    <w:rsid w:val="00A16ED3"/>
    <w:rsid w:val="00A20235"/>
    <w:rsid w:val="00A22F3A"/>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57180"/>
    <w:rsid w:val="00A62119"/>
    <w:rsid w:val="00A63158"/>
    <w:rsid w:val="00A66A9D"/>
    <w:rsid w:val="00A67692"/>
    <w:rsid w:val="00A70FD1"/>
    <w:rsid w:val="00A710E0"/>
    <w:rsid w:val="00A72F7E"/>
    <w:rsid w:val="00A7320C"/>
    <w:rsid w:val="00A740CD"/>
    <w:rsid w:val="00A75E09"/>
    <w:rsid w:val="00A76147"/>
    <w:rsid w:val="00A7666C"/>
    <w:rsid w:val="00A80461"/>
    <w:rsid w:val="00A805E8"/>
    <w:rsid w:val="00A8252B"/>
    <w:rsid w:val="00A84ED6"/>
    <w:rsid w:val="00A86904"/>
    <w:rsid w:val="00A870FF"/>
    <w:rsid w:val="00A90C51"/>
    <w:rsid w:val="00A90E84"/>
    <w:rsid w:val="00A90FD3"/>
    <w:rsid w:val="00A91171"/>
    <w:rsid w:val="00A93A2B"/>
    <w:rsid w:val="00A94E97"/>
    <w:rsid w:val="00A969C4"/>
    <w:rsid w:val="00AA016A"/>
    <w:rsid w:val="00AA161C"/>
    <w:rsid w:val="00AA3A0A"/>
    <w:rsid w:val="00AA43BD"/>
    <w:rsid w:val="00AB0B5E"/>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4F14"/>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1FB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8D8"/>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0A0"/>
    <w:rsid w:val="00B51F14"/>
    <w:rsid w:val="00B52F9B"/>
    <w:rsid w:val="00B5450B"/>
    <w:rsid w:val="00B55049"/>
    <w:rsid w:val="00B55A86"/>
    <w:rsid w:val="00B55ABA"/>
    <w:rsid w:val="00B56B88"/>
    <w:rsid w:val="00B57B88"/>
    <w:rsid w:val="00B611C9"/>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3337"/>
    <w:rsid w:val="00BA40D4"/>
    <w:rsid w:val="00BA58D7"/>
    <w:rsid w:val="00BB13AA"/>
    <w:rsid w:val="00BB2725"/>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28CE"/>
    <w:rsid w:val="00C13592"/>
    <w:rsid w:val="00C13A2D"/>
    <w:rsid w:val="00C17E8E"/>
    <w:rsid w:val="00C20A72"/>
    <w:rsid w:val="00C2107A"/>
    <w:rsid w:val="00C21AD4"/>
    <w:rsid w:val="00C25CF5"/>
    <w:rsid w:val="00C25DC2"/>
    <w:rsid w:val="00C304D4"/>
    <w:rsid w:val="00C31CAA"/>
    <w:rsid w:val="00C31CCB"/>
    <w:rsid w:val="00C34345"/>
    <w:rsid w:val="00C3537F"/>
    <w:rsid w:val="00C37F95"/>
    <w:rsid w:val="00C40BAD"/>
    <w:rsid w:val="00C41177"/>
    <w:rsid w:val="00C41B8C"/>
    <w:rsid w:val="00C438D1"/>
    <w:rsid w:val="00C443A3"/>
    <w:rsid w:val="00C44B0E"/>
    <w:rsid w:val="00C4678A"/>
    <w:rsid w:val="00C472F9"/>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6DB6"/>
    <w:rsid w:val="00CA74D0"/>
    <w:rsid w:val="00CA7F4F"/>
    <w:rsid w:val="00CB0446"/>
    <w:rsid w:val="00CB0AE0"/>
    <w:rsid w:val="00CB186F"/>
    <w:rsid w:val="00CB2646"/>
    <w:rsid w:val="00CB2981"/>
    <w:rsid w:val="00CB3477"/>
    <w:rsid w:val="00CB4ED3"/>
    <w:rsid w:val="00CB561D"/>
    <w:rsid w:val="00CB7CCB"/>
    <w:rsid w:val="00CC0AD9"/>
    <w:rsid w:val="00CC46FA"/>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5EDF"/>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1B0D"/>
    <w:rsid w:val="00DB3CC1"/>
    <w:rsid w:val="00DB55A4"/>
    <w:rsid w:val="00DC0DB5"/>
    <w:rsid w:val="00DC1717"/>
    <w:rsid w:val="00DC1FA2"/>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4383"/>
    <w:rsid w:val="00E2587F"/>
    <w:rsid w:val="00E31848"/>
    <w:rsid w:val="00E31F56"/>
    <w:rsid w:val="00E34E2A"/>
    <w:rsid w:val="00E372C8"/>
    <w:rsid w:val="00E37963"/>
    <w:rsid w:val="00E37E32"/>
    <w:rsid w:val="00E403D3"/>
    <w:rsid w:val="00E4103B"/>
    <w:rsid w:val="00E41D96"/>
    <w:rsid w:val="00E41F0A"/>
    <w:rsid w:val="00E422B5"/>
    <w:rsid w:val="00E42D53"/>
    <w:rsid w:val="00E4372C"/>
    <w:rsid w:val="00E44268"/>
    <w:rsid w:val="00E4472A"/>
    <w:rsid w:val="00E44C51"/>
    <w:rsid w:val="00E44F53"/>
    <w:rsid w:val="00E51872"/>
    <w:rsid w:val="00E518E5"/>
    <w:rsid w:val="00E51C11"/>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44C"/>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744"/>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24"/>
    <w:rsid w:val="00F308D4"/>
    <w:rsid w:val="00F3173D"/>
    <w:rsid w:val="00F32856"/>
    <w:rsid w:val="00F32E06"/>
    <w:rsid w:val="00F337CA"/>
    <w:rsid w:val="00F3588F"/>
    <w:rsid w:val="00F36BCF"/>
    <w:rsid w:val="00F41A28"/>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47CA"/>
    <w:rsid w:val="00F85CF6"/>
    <w:rsid w:val="00F85DC7"/>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856"/>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 w:type="paragraph" w:customStyle="1" w:styleId="Default">
    <w:name w:val="Default"/>
    <w:rsid w:val="00692CC4"/>
    <w:pPr>
      <w:widowControl w:val="0"/>
      <w:autoSpaceDE w:val="0"/>
      <w:autoSpaceDN w:val="0"/>
      <w:adjustRightInd w:val="0"/>
    </w:pPr>
    <w:rPr>
      <w:rFonts w:ascii="標楷體" w:eastAsia="標楷體" w:cs="標楷體"/>
      <w:color w:val="000000"/>
      <w:kern w:val="0"/>
      <w:szCs w:val="24"/>
    </w:rPr>
  </w:style>
  <w:style w:type="paragraph" w:styleId="Web">
    <w:name w:val="Normal (Web)"/>
    <w:basedOn w:val="a"/>
    <w:uiPriority w:val="99"/>
    <w:semiHidden/>
    <w:unhideWhenUsed/>
    <w:rsid w:val="00B611C9"/>
    <w:pPr>
      <w:widowControl/>
    </w:pPr>
    <w:rPr>
      <w:rFonts w:ascii="新細明體" w:eastAsia="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7174713">
      <w:bodyDiv w:val="1"/>
      <w:marLeft w:val="0"/>
      <w:marRight w:val="0"/>
      <w:marTop w:val="0"/>
      <w:marBottom w:val="0"/>
      <w:divBdr>
        <w:top w:val="none" w:sz="0" w:space="0" w:color="auto"/>
        <w:left w:val="none" w:sz="0" w:space="0" w:color="auto"/>
        <w:bottom w:val="none" w:sz="0" w:space="0" w:color="auto"/>
        <w:right w:val="none" w:sz="0" w:space="0" w:color="auto"/>
      </w:divBdr>
      <w:divsChild>
        <w:div w:id="578371949">
          <w:marLeft w:val="0"/>
          <w:marRight w:val="0"/>
          <w:marTop w:val="0"/>
          <w:marBottom w:val="0"/>
          <w:divBdr>
            <w:top w:val="none" w:sz="0" w:space="0" w:color="auto"/>
            <w:left w:val="none" w:sz="0" w:space="0" w:color="auto"/>
            <w:bottom w:val="none" w:sz="0" w:space="0" w:color="auto"/>
            <w:right w:val="none" w:sz="0" w:space="0" w:color="auto"/>
          </w:divBdr>
        </w:div>
      </w:divsChild>
    </w:div>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1648391">
      <w:bodyDiv w:val="1"/>
      <w:marLeft w:val="0"/>
      <w:marRight w:val="0"/>
      <w:marTop w:val="0"/>
      <w:marBottom w:val="0"/>
      <w:divBdr>
        <w:top w:val="none" w:sz="0" w:space="0" w:color="auto"/>
        <w:left w:val="none" w:sz="0" w:space="0" w:color="auto"/>
        <w:bottom w:val="none" w:sz="0" w:space="0" w:color="auto"/>
        <w:right w:val="none" w:sz="0" w:space="0" w:color="auto"/>
      </w:divBdr>
      <w:divsChild>
        <w:div w:id="433862278">
          <w:marLeft w:val="0"/>
          <w:marRight w:val="0"/>
          <w:marTop w:val="0"/>
          <w:marBottom w:val="0"/>
          <w:divBdr>
            <w:top w:val="none" w:sz="0" w:space="0" w:color="auto"/>
            <w:left w:val="none" w:sz="0" w:space="0" w:color="auto"/>
            <w:bottom w:val="none" w:sz="0" w:space="0" w:color="auto"/>
            <w:right w:val="none" w:sz="0" w:space="0" w:color="auto"/>
          </w:divBdr>
        </w:div>
      </w:divsChild>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57469193">
      <w:bodyDiv w:val="1"/>
      <w:marLeft w:val="0"/>
      <w:marRight w:val="0"/>
      <w:marTop w:val="0"/>
      <w:marBottom w:val="0"/>
      <w:divBdr>
        <w:top w:val="none" w:sz="0" w:space="0" w:color="auto"/>
        <w:left w:val="none" w:sz="0" w:space="0" w:color="auto"/>
        <w:bottom w:val="none" w:sz="0" w:space="0" w:color="auto"/>
        <w:right w:val="none" w:sz="0" w:space="0" w:color="auto"/>
      </w:divBdr>
      <w:divsChild>
        <w:div w:id="818229124">
          <w:marLeft w:val="0"/>
          <w:marRight w:val="0"/>
          <w:marTop w:val="0"/>
          <w:marBottom w:val="0"/>
          <w:divBdr>
            <w:top w:val="none" w:sz="0" w:space="0" w:color="auto"/>
            <w:left w:val="none" w:sz="0" w:space="0" w:color="auto"/>
            <w:bottom w:val="none" w:sz="0" w:space="0" w:color="auto"/>
            <w:right w:val="none" w:sz="0" w:space="0" w:color="auto"/>
          </w:divBdr>
          <w:divsChild>
            <w:div w:id="1655641821">
              <w:marLeft w:val="0"/>
              <w:marRight w:val="0"/>
              <w:marTop w:val="0"/>
              <w:marBottom w:val="0"/>
              <w:divBdr>
                <w:top w:val="none" w:sz="0" w:space="0" w:color="auto"/>
                <w:left w:val="none" w:sz="0" w:space="0" w:color="auto"/>
                <w:bottom w:val="none" w:sz="0" w:space="0" w:color="auto"/>
                <w:right w:val="none" w:sz="0" w:space="0" w:color="auto"/>
              </w:divBdr>
              <w:divsChild>
                <w:div w:id="1149521898">
                  <w:marLeft w:val="0"/>
                  <w:marRight w:val="0"/>
                  <w:marTop w:val="0"/>
                  <w:marBottom w:val="0"/>
                  <w:divBdr>
                    <w:top w:val="none" w:sz="0" w:space="0" w:color="auto"/>
                    <w:left w:val="none" w:sz="0" w:space="0" w:color="auto"/>
                    <w:bottom w:val="none" w:sz="0" w:space="0" w:color="auto"/>
                    <w:right w:val="none" w:sz="0" w:space="0" w:color="auto"/>
                  </w:divBdr>
                  <w:divsChild>
                    <w:div w:id="1934968765">
                      <w:marLeft w:val="0"/>
                      <w:marRight w:val="0"/>
                      <w:marTop w:val="0"/>
                      <w:marBottom w:val="0"/>
                      <w:divBdr>
                        <w:top w:val="none" w:sz="0" w:space="0" w:color="auto"/>
                        <w:left w:val="none" w:sz="0" w:space="0" w:color="auto"/>
                        <w:bottom w:val="none" w:sz="0" w:space="0" w:color="auto"/>
                        <w:right w:val="none" w:sz="0" w:space="0" w:color="auto"/>
                      </w:divBdr>
                      <w:divsChild>
                        <w:div w:id="75634803">
                          <w:marLeft w:val="0"/>
                          <w:marRight w:val="0"/>
                          <w:marTop w:val="0"/>
                          <w:marBottom w:val="0"/>
                          <w:divBdr>
                            <w:top w:val="none" w:sz="0" w:space="0" w:color="auto"/>
                            <w:left w:val="none" w:sz="0" w:space="0" w:color="auto"/>
                            <w:bottom w:val="none" w:sz="0" w:space="0" w:color="auto"/>
                            <w:right w:val="none" w:sz="0" w:space="0" w:color="auto"/>
                          </w:divBdr>
                          <w:divsChild>
                            <w:div w:id="222061361">
                              <w:marLeft w:val="0"/>
                              <w:marRight w:val="0"/>
                              <w:marTop w:val="0"/>
                              <w:marBottom w:val="0"/>
                              <w:divBdr>
                                <w:top w:val="none" w:sz="0" w:space="0" w:color="auto"/>
                                <w:left w:val="none" w:sz="0" w:space="0" w:color="auto"/>
                                <w:bottom w:val="none" w:sz="0" w:space="0" w:color="auto"/>
                                <w:right w:val="none" w:sz="0" w:space="0" w:color="auto"/>
                              </w:divBdr>
                              <w:divsChild>
                                <w:div w:id="1805661368">
                                  <w:marLeft w:val="0"/>
                                  <w:marRight w:val="0"/>
                                  <w:marTop w:val="0"/>
                                  <w:marBottom w:val="0"/>
                                  <w:divBdr>
                                    <w:top w:val="none" w:sz="0" w:space="0" w:color="auto"/>
                                    <w:left w:val="none" w:sz="0" w:space="0" w:color="auto"/>
                                    <w:bottom w:val="none" w:sz="0" w:space="0" w:color="auto"/>
                                    <w:right w:val="none" w:sz="0" w:space="0" w:color="auto"/>
                                  </w:divBdr>
                                  <w:divsChild>
                                    <w:div w:id="666593830">
                                      <w:marLeft w:val="0"/>
                                      <w:marRight w:val="0"/>
                                      <w:marTop w:val="0"/>
                                      <w:marBottom w:val="0"/>
                                      <w:divBdr>
                                        <w:top w:val="none" w:sz="0" w:space="0" w:color="auto"/>
                                        <w:left w:val="none" w:sz="0" w:space="0" w:color="auto"/>
                                        <w:bottom w:val="none" w:sz="0" w:space="0" w:color="auto"/>
                                        <w:right w:val="none" w:sz="0" w:space="0" w:color="auto"/>
                                      </w:divBdr>
                                      <w:divsChild>
                                        <w:div w:id="943224341">
                                          <w:marLeft w:val="0"/>
                                          <w:marRight w:val="0"/>
                                          <w:marTop w:val="0"/>
                                          <w:marBottom w:val="0"/>
                                          <w:divBdr>
                                            <w:top w:val="none" w:sz="0" w:space="0" w:color="auto"/>
                                            <w:left w:val="none" w:sz="0" w:space="0" w:color="auto"/>
                                            <w:bottom w:val="none" w:sz="0" w:space="0" w:color="auto"/>
                                            <w:right w:val="none" w:sz="0" w:space="0" w:color="auto"/>
                                          </w:divBdr>
                                          <w:divsChild>
                                            <w:div w:id="445732825">
                                              <w:marLeft w:val="0"/>
                                              <w:marRight w:val="0"/>
                                              <w:marTop w:val="0"/>
                                              <w:marBottom w:val="0"/>
                                              <w:divBdr>
                                                <w:top w:val="none" w:sz="0" w:space="0" w:color="auto"/>
                                                <w:left w:val="none" w:sz="0" w:space="0" w:color="auto"/>
                                                <w:bottom w:val="none" w:sz="0" w:space="0" w:color="auto"/>
                                                <w:right w:val="none" w:sz="0" w:space="0" w:color="auto"/>
                                              </w:divBdr>
                                              <w:divsChild>
                                                <w:div w:id="550196574">
                                                  <w:marLeft w:val="0"/>
                                                  <w:marRight w:val="0"/>
                                                  <w:marTop w:val="0"/>
                                                  <w:marBottom w:val="0"/>
                                                  <w:divBdr>
                                                    <w:top w:val="none" w:sz="0" w:space="0" w:color="auto"/>
                                                    <w:left w:val="none" w:sz="0" w:space="0" w:color="auto"/>
                                                    <w:bottom w:val="none" w:sz="0" w:space="0" w:color="auto"/>
                                                    <w:right w:val="none" w:sz="0" w:space="0" w:color="auto"/>
                                                  </w:divBdr>
                                                  <w:divsChild>
                                                    <w:div w:id="394864433">
                                                      <w:marLeft w:val="0"/>
                                                      <w:marRight w:val="0"/>
                                                      <w:marTop w:val="0"/>
                                                      <w:marBottom w:val="0"/>
                                                      <w:divBdr>
                                                        <w:top w:val="none" w:sz="0" w:space="0" w:color="auto"/>
                                                        <w:left w:val="none" w:sz="0" w:space="0" w:color="auto"/>
                                                        <w:bottom w:val="none" w:sz="0" w:space="0" w:color="auto"/>
                                                        <w:right w:val="none" w:sz="0" w:space="0" w:color="auto"/>
                                                      </w:divBdr>
                                                      <w:divsChild>
                                                        <w:div w:id="1375690739">
                                                          <w:marLeft w:val="0"/>
                                                          <w:marRight w:val="0"/>
                                                          <w:marTop w:val="0"/>
                                                          <w:marBottom w:val="0"/>
                                                          <w:divBdr>
                                                            <w:top w:val="none" w:sz="0" w:space="0" w:color="auto"/>
                                                            <w:left w:val="none" w:sz="0" w:space="0" w:color="auto"/>
                                                            <w:bottom w:val="none" w:sz="0" w:space="0" w:color="auto"/>
                                                            <w:right w:val="none" w:sz="0" w:space="0" w:color="auto"/>
                                                          </w:divBdr>
                                                          <w:divsChild>
                                                            <w:div w:id="1454863720">
                                                              <w:marLeft w:val="0"/>
                                                              <w:marRight w:val="150"/>
                                                              <w:marTop w:val="0"/>
                                                              <w:marBottom w:val="150"/>
                                                              <w:divBdr>
                                                                <w:top w:val="none" w:sz="0" w:space="0" w:color="auto"/>
                                                                <w:left w:val="none" w:sz="0" w:space="0" w:color="auto"/>
                                                                <w:bottom w:val="none" w:sz="0" w:space="0" w:color="auto"/>
                                                                <w:right w:val="none" w:sz="0" w:space="0" w:color="auto"/>
                                                              </w:divBdr>
                                                              <w:divsChild>
                                                                <w:div w:id="548765604">
                                                                  <w:marLeft w:val="0"/>
                                                                  <w:marRight w:val="0"/>
                                                                  <w:marTop w:val="0"/>
                                                                  <w:marBottom w:val="0"/>
                                                                  <w:divBdr>
                                                                    <w:top w:val="none" w:sz="0" w:space="0" w:color="auto"/>
                                                                    <w:left w:val="none" w:sz="0" w:space="0" w:color="auto"/>
                                                                    <w:bottom w:val="none" w:sz="0" w:space="0" w:color="auto"/>
                                                                    <w:right w:val="none" w:sz="0" w:space="0" w:color="auto"/>
                                                                  </w:divBdr>
                                                                  <w:divsChild>
                                                                    <w:div w:id="205682600">
                                                                      <w:marLeft w:val="0"/>
                                                                      <w:marRight w:val="0"/>
                                                                      <w:marTop w:val="0"/>
                                                                      <w:marBottom w:val="0"/>
                                                                      <w:divBdr>
                                                                        <w:top w:val="none" w:sz="0" w:space="0" w:color="auto"/>
                                                                        <w:left w:val="none" w:sz="0" w:space="0" w:color="auto"/>
                                                                        <w:bottom w:val="none" w:sz="0" w:space="0" w:color="auto"/>
                                                                        <w:right w:val="none" w:sz="0" w:space="0" w:color="auto"/>
                                                                      </w:divBdr>
                                                                      <w:divsChild>
                                                                        <w:div w:id="327095064">
                                                                          <w:marLeft w:val="0"/>
                                                                          <w:marRight w:val="0"/>
                                                                          <w:marTop w:val="0"/>
                                                                          <w:marBottom w:val="0"/>
                                                                          <w:divBdr>
                                                                            <w:top w:val="none" w:sz="0" w:space="0" w:color="auto"/>
                                                                            <w:left w:val="none" w:sz="0" w:space="0" w:color="auto"/>
                                                                            <w:bottom w:val="none" w:sz="0" w:space="0" w:color="auto"/>
                                                                            <w:right w:val="none" w:sz="0" w:space="0" w:color="auto"/>
                                                                          </w:divBdr>
                                                                          <w:divsChild>
                                                                            <w:div w:id="202523403">
                                                                              <w:marLeft w:val="0"/>
                                                                              <w:marRight w:val="0"/>
                                                                              <w:marTop w:val="0"/>
                                                                              <w:marBottom w:val="0"/>
                                                                              <w:divBdr>
                                                                                <w:top w:val="none" w:sz="0" w:space="0" w:color="auto"/>
                                                                                <w:left w:val="none" w:sz="0" w:space="0" w:color="auto"/>
                                                                                <w:bottom w:val="none" w:sz="0" w:space="0" w:color="auto"/>
                                                                                <w:right w:val="none" w:sz="0" w:space="0" w:color="auto"/>
                                                                              </w:divBdr>
                                                                              <w:divsChild>
                                                                                <w:div w:id="768306718">
                                                                                  <w:marLeft w:val="0"/>
                                                                                  <w:marRight w:val="0"/>
                                                                                  <w:marTop w:val="0"/>
                                                                                  <w:marBottom w:val="0"/>
                                                                                  <w:divBdr>
                                                                                    <w:top w:val="none" w:sz="0" w:space="0" w:color="auto"/>
                                                                                    <w:left w:val="none" w:sz="0" w:space="0" w:color="auto"/>
                                                                                    <w:bottom w:val="none" w:sz="0" w:space="0" w:color="auto"/>
                                                                                    <w:right w:val="none" w:sz="0" w:space="0" w:color="auto"/>
                                                                                  </w:divBdr>
                                                                                  <w:divsChild>
                                                                                    <w:div w:id="1055617170">
                                                                                      <w:marLeft w:val="0"/>
                                                                                      <w:marRight w:val="0"/>
                                                                                      <w:marTop w:val="0"/>
                                                                                      <w:marBottom w:val="0"/>
                                                                                      <w:divBdr>
                                                                                        <w:top w:val="none" w:sz="0" w:space="0" w:color="auto"/>
                                                                                        <w:left w:val="none" w:sz="0" w:space="0" w:color="auto"/>
                                                                                        <w:bottom w:val="none" w:sz="0" w:space="0" w:color="auto"/>
                                                                                        <w:right w:val="none" w:sz="0" w:space="0" w:color="auto"/>
                                                                                      </w:divBdr>
                                                                                    </w:div>
                                                                                    <w:div w:id="820124363">
                                                                                      <w:marLeft w:val="0"/>
                                                                                      <w:marRight w:val="0"/>
                                                                                      <w:marTop w:val="0"/>
                                                                                      <w:marBottom w:val="0"/>
                                                                                      <w:divBdr>
                                                                                        <w:top w:val="none" w:sz="0" w:space="0" w:color="auto"/>
                                                                                        <w:left w:val="none" w:sz="0" w:space="0" w:color="auto"/>
                                                                                        <w:bottom w:val="none" w:sz="0" w:space="0" w:color="auto"/>
                                                                                        <w:right w:val="none" w:sz="0" w:space="0" w:color="auto"/>
                                                                                      </w:divBdr>
                                                                                    </w:div>
                                                                                    <w:div w:id="13506747">
                                                                                      <w:marLeft w:val="0"/>
                                                                                      <w:marRight w:val="0"/>
                                                                                      <w:marTop w:val="0"/>
                                                                                      <w:marBottom w:val="0"/>
                                                                                      <w:divBdr>
                                                                                        <w:top w:val="none" w:sz="0" w:space="0" w:color="auto"/>
                                                                                        <w:left w:val="none" w:sz="0" w:space="0" w:color="auto"/>
                                                                                        <w:bottom w:val="none" w:sz="0" w:space="0" w:color="auto"/>
                                                                                        <w:right w:val="none" w:sz="0" w:space="0" w:color="auto"/>
                                                                                      </w:divBdr>
                                                                                    </w:div>
                                                                                    <w:div w:id="1531337057">
                                                                                      <w:marLeft w:val="0"/>
                                                                                      <w:marRight w:val="0"/>
                                                                                      <w:marTop w:val="0"/>
                                                                                      <w:marBottom w:val="0"/>
                                                                                      <w:divBdr>
                                                                                        <w:top w:val="none" w:sz="0" w:space="0" w:color="auto"/>
                                                                                        <w:left w:val="none" w:sz="0" w:space="0" w:color="auto"/>
                                                                                        <w:bottom w:val="none" w:sz="0" w:space="0" w:color="auto"/>
                                                                                        <w:right w:val="none" w:sz="0" w:space="0" w:color="auto"/>
                                                                                      </w:divBdr>
                                                                                    </w:div>
                                                                                    <w:div w:id="19412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50C02-4234-4101-A769-C694A5AEC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4</Pages>
  <Words>488</Words>
  <Characters>2783</Characters>
  <Application>Microsoft Office Word</Application>
  <DocSecurity>0</DocSecurity>
  <Lines>23</Lines>
  <Paragraphs>6</Paragraphs>
  <ScaleCrop>false</ScaleCrop>
  <Company/>
  <LinksUpToDate>false</LinksUpToDate>
  <CharactersWithSpaces>3265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117</cp:revision>
  <cp:lastPrinted>2016-12-27T02:29:00Z</cp:lastPrinted>
  <dcterms:created xsi:type="dcterms:W3CDTF">2017-09-14T02:28:00Z</dcterms:created>
  <dcterms:modified xsi:type="dcterms:W3CDTF">2017-12-21T03:01:00Z</dcterms:modified>
</cp:coreProperties>
</file>