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E319CC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319CC">
        <w:rPr>
          <w:rFonts w:ascii="標楷體" w:eastAsia="標楷體" w:hAnsi="標楷體" w:hint="eastAsia"/>
          <w:sz w:val="28"/>
          <w:szCs w:val="28"/>
        </w:rPr>
        <w:t>08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E319CC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E319CC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633373" w:rsidRPr="00240310" w:rsidRDefault="0021173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第2活動中心106年較105年用電上升十幾萬度電，其中空調用電上升7萬度，請查明其空調用電是否達到原更換工程簽文中2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活所允諾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之節電度數，如未達成擬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請依簽文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電費分攤</w:t>
      </w:r>
      <w:r w:rsidR="00F93134">
        <w:rPr>
          <w:rFonts w:ascii="標楷體" w:eastAsia="標楷體" w:hAnsi="標楷體" w:hint="eastAsia"/>
          <w:kern w:val="0"/>
          <w:sz w:val="28"/>
          <w:szCs w:val="28"/>
        </w:rPr>
        <w:t>原則辦理計費</w:t>
      </w:r>
      <w:r w:rsidR="00EC0C5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24186F" w:rsidRDefault="00E319C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4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月份用水度數異</w:t>
      </w:r>
      <w:r w:rsidR="00E1151E" w:rsidRPr="0024186F">
        <w:rPr>
          <w:rFonts w:ascii="標楷體" w:eastAsia="標楷體" w:hAnsi="標楷體" w:hint="eastAsia"/>
          <w:kern w:val="0"/>
          <w:sz w:val="28"/>
          <w:szCs w:val="28"/>
        </w:rPr>
        <w:t>常，</w:t>
      </w:r>
      <w:r>
        <w:rPr>
          <w:rFonts w:ascii="標楷體" w:eastAsia="標楷體" w:hAnsi="標楷體" w:hint="eastAsia"/>
          <w:kern w:val="0"/>
          <w:sz w:val="28"/>
          <w:szCs w:val="28"/>
        </w:rPr>
        <w:t>為森林館、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蓄產加工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館、環工所、天數館及法學院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蓄產加工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館及天數館將再查明原因，其他館舍已查其初步原因並處理，將再觀察</w:t>
      </w:r>
      <w:r w:rsidR="0070726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AD4F59" w:rsidRDefault="00AD4F5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討論大氣系電表增設後其量測結果比較。擬以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，其餘屬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D44B8" w:rsidRPr="00966063" w:rsidRDefault="00AD4F59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五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技服擬於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93134">
        <w:rPr>
          <w:rFonts w:ascii="標楷體" w:eastAsia="標楷體" w:hAnsi="標楷體" w:hint="eastAsia"/>
          <w:sz w:val="28"/>
          <w:szCs w:val="28"/>
        </w:rPr>
        <w:t>另預計5月初辦理系所施工說明會。</w:t>
      </w:r>
      <w:r w:rsidR="00E319CC">
        <w:rPr>
          <w:rFonts w:ascii="標楷體" w:eastAsia="標楷體" w:hAnsi="標楷體" w:hint="eastAsia"/>
          <w:sz w:val="28"/>
          <w:szCs w:val="28"/>
        </w:rPr>
        <w:t>5月8已簽請採購。</w:t>
      </w:r>
    </w:p>
    <w:p w:rsidR="0050283E" w:rsidRDefault="00AD4F59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</w:t>
      </w:r>
      <w:r w:rsidR="00122FDE">
        <w:rPr>
          <w:rFonts w:ascii="標楷體" w:eastAsia="標楷體" w:hAnsi="標楷體" w:hint="eastAsia"/>
          <w:sz w:val="28"/>
          <w:szCs w:val="28"/>
        </w:rPr>
        <w:t>，</w:t>
      </w:r>
      <w:r w:rsidR="00FB3A19">
        <w:rPr>
          <w:rFonts w:ascii="標楷體" w:eastAsia="標楷體" w:hAnsi="標楷體" w:hint="eastAsia"/>
          <w:sz w:val="28"/>
          <w:szCs w:val="28"/>
        </w:rPr>
        <w:lastRenderedPageBreak/>
        <w:t>4</w:t>
      </w:r>
      <w:r w:rsidR="00122FDE">
        <w:rPr>
          <w:rFonts w:ascii="標楷體" w:eastAsia="標楷體" w:hAnsi="標楷體" w:hint="eastAsia"/>
          <w:sz w:val="28"/>
          <w:szCs w:val="28"/>
        </w:rPr>
        <w:t>/</w:t>
      </w:r>
      <w:r w:rsidR="00FB3A19">
        <w:rPr>
          <w:rFonts w:ascii="標楷體" w:eastAsia="標楷體" w:hAnsi="標楷體" w:hint="eastAsia"/>
          <w:sz w:val="28"/>
          <w:szCs w:val="28"/>
        </w:rPr>
        <w:t>30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93134">
        <w:rPr>
          <w:rFonts w:ascii="標楷體" w:eastAsia="標楷體" w:hAnsi="標楷體" w:hint="eastAsia"/>
          <w:sz w:val="28"/>
          <w:szCs w:val="28"/>
        </w:rPr>
        <w:t>1</w:t>
      </w:r>
      <w:r w:rsidR="00FB3A19">
        <w:rPr>
          <w:rFonts w:ascii="標楷體" w:eastAsia="標楷體" w:hAnsi="標楷體" w:hint="eastAsia"/>
          <w:sz w:val="28"/>
          <w:szCs w:val="28"/>
        </w:rPr>
        <w:t>79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B3A19">
        <w:rPr>
          <w:rFonts w:ascii="標楷體" w:eastAsia="標楷體" w:hAnsi="標楷體" w:hint="eastAsia"/>
          <w:sz w:val="28"/>
          <w:szCs w:val="28"/>
        </w:rPr>
        <w:t>315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D23163">
        <w:rPr>
          <w:rFonts w:ascii="標楷體" w:eastAsia="標楷體" w:hAnsi="標楷體" w:hint="eastAsia"/>
          <w:sz w:val="28"/>
          <w:szCs w:val="28"/>
        </w:rPr>
        <w:t>擬再行公告補助展延至5/31。</w:t>
      </w:r>
    </w:p>
    <w:p w:rsidR="00FD0279" w:rsidRDefault="00AD4F59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50283E" w:rsidRDefault="0050283E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</w:t>
      </w:r>
      <w:r w:rsidR="006739C3">
        <w:rPr>
          <w:rFonts w:ascii="標楷體" w:eastAsia="標楷體" w:hAnsi="標楷體" w:hint="eastAsia"/>
          <w:sz w:val="28"/>
          <w:szCs w:val="28"/>
        </w:rPr>
        <w:t>已</w:t>
      </w:r>
      <w:r w:rsidR="001B59EF">
        <w:rPr>
          <w:rFonts w:ascii="標楷體" w:eastAsia="標楷體" w:hAnsi="標楷體" w:hint="eastAsia"/>
          <w:sz w:val="28"/>
          <w:szCs w:val="28"/>
        </w:rPr>
        <w:t>再詢問其他燈具大廠其規範是否可行</w:t>
      </w:r>
      <w:r w:rsidR="006739C3">
        <w:rPr>
          <w:rFonts w:ascii="標楷體" w:eastAsia="標楷體" w:hAnsi="標楷體" w:hint="eastAsia"/>
          <w:sz w:val="28"/>
          <w:szCs w:val="28"/>
        </w:rPr>
        <w:t>，並請提出建議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D23163" w:rsidRDefault="00D2316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近日電洽標準局詢問</w:t>
      </w:r>
      <w:r w:rsidRPr="006A449C">
        <w:rPr>
          <w:rFonts w:ascii="標楷體" w:eastAsia="標楷體" w:hAnsi="標楷體" w:hint="eastAsia"/>
          <w:sz w:val="28"/>
          <w:szCs w:val="28"/>
        </w:rPr>
        <w:t>LED燈規範</w:t>
      </w:r>
      <w:r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>
        <w:rPr>
          <w:rFonts w:ascii="標楷體" w:eastAsia="標楷體" w:hAnsi="標楷體" w:hint="eastAsia"/>
          <w:sz w:val="28"/>
          <w:szCs w:val="28"/>
        </w:rPr>
        <w:t>。經查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目前全燈與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只換燈管</w:t>
      </w:r>
      <w:r w:rsidR="00397582">
        <w:rPr>
          <w:rFonts w:ascii="標楷體" w:eastAsia="標楷體" w:hAnsi="標楷體" w:hint="eastAsia"/>
          <w:sz w:val="28"/>
          <w:szCs w:val="28"/>
        </w:rPr>
        <w:t>費用差異不大。</w:t>
      </w:r>
    </w:p>
    <w:p w:rsidR="006A449C" w:rsidRPr="0087777C" w:rsidRDefault="00AD4F59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A7667" w:rsidRDefault="006A449C" w:rsidP="00B23BA3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</w:t>
      </w:r>
    </w:p>
    <w:p w:rsidR="0043439C" w:rsidRDefault="00B23BA3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師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設計完成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擬簽請廠商加工及安裝測試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測試發現文學院</w:t>
      </w:r>
    </w:p>
    <w:p w:rsidR="00B23BA3" w:rsidRDefault="0043439C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側回路有短路現</w:t>
      </w:r>
      <w:r w:rsidR="00F93134">
        <w:rPr>
          <w:rFonts w:ascii="標楷體" w:eastAsia="標楷體" w:hAnsi="標楷體" w:hint="eastAsia"/>
          <w:kern w:val="0"/>
          <w:sz w:val="28"/>
          <w:szCs w:val="28"/>
        </w:rPr>
        <w:t>象，擬該短路區域將重新</w:t>
      </w:r>
      <w:proofErr w:type="gramStart"/>
      <w:r w:rsidR="00F93134">
        <w:rPr>
          <w:rFonts w:ascii="標楷體" w:eastAsia="標楷體" w:hAnsi="標楷體" w:hint="eastAsia"/>
          <w:kern w:val="0"/>
          <w:sz w:val="28"/>
          <w:szCs w:val="28"/>
        </w:rPr>
        <w:t>佈</w:t>
      </w:r>
      <w:proofErr w:type="gramEnd"/>
      <w:r w:rsidR="00F93134">
        <w:rPr>
          <w:rFonts w:ascii="標楷體" w:eastAsia="標楷體" w:hAnsi="標楷體" w:hint="eastAsia"/>
          <w:kern w:val="0"/>
          <w:sz w:val="28"/>
          <w:szCs w:val="28"/>
        </w:rPr>
        <w:t>線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AD4F59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九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台電方式。研判學校需再提供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配電場所供台電設置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聯</w:t>
      </w:r>
      <w:r w:rsidR="00FA0367">
        <w:rPr>
          <w:rFonts w:ascii="標楷體" w:eastAsia="標楷體" w:hAnsi="標楷體" w:hint="eastAsia"/>
          <w:sz w:val="28"/>
          <w:szCs w:val="28"/>
        </w:rPr>
        <w:t>裝置</w:t>
      </w:r>
      <w:r w:rsidR="00923AEB">
        <w:rPr>
          <w:rFonts w:ascii="標楷體" w:eastAsia="標楷體" w:hAnsi="標楷體" w:hint="eastAsia"/>
          <w:sz w:val="28"/>
          <w:szCs w:val="28"/>
        </w:rPr>
        <w:t>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39758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教育部來函函示設置太陽光電設備如需提供土地設置升壓變壓器，其土地可據以參考市場行情訂定租金計收基準。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205" w:rsidRDefault="009E3205" w:rsidP="005D44B8">
      <w:r>
        <w:separator/>
      </w:r>
    </w:p>
  </w:endnote>
  <w:endnote w:type="continuationSeparator" w:id="0">
    <w:p w:rsidR="009E3205" w:rsidRDefault="009E3205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205" w:rsidRDefault="009E3205" w:rsidP="005D44B8">
      <w:r>
        <w:separator/>
      </w:r>
    </w:p>
  </w:footnote>
  <w:footnote w:type="continuationSeparator" w:id="0">
    <w:p w:rsidR="009E3205" w:rsidRDefault="009E3205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336E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133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3205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3A19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B1AC8-73F1-4C65-AD84-0C59B670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2016-12-27T02:29:00Z</cp:lastPrinted>
  <dcterms:created xsi:type="dcterms:W3CDTF">2018-05-10T01:59:00Z</dcterms:created>
  <dcterms:modified xsi:type="dcterms:W3CDTF">2018-05-10T01:59:00Z</dcterms:modified>
</cp:coreProperties>
</file>