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C0C57">
        <w:rPr>
          <w:rFonts w:ascii="標楷體" w:eastAsia="標楷體" w:hAnsi="標楷體" w:hint="eastAsia"/>
          <w:sz w:val="28"/>
          <w:szCs w:val="28"/>
        </w:rPr>
        <w:t>1</w:t>
      </w:r>
      <w:r w:rsidR="00BE7901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19CC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BE7901">
        <w:rPr>
          <w:rFonts w:ascii="標楷體" w:eastAsia="標楷體" w:hAnsi="標楷體" w:hint="eastAsia"/>
          <w:sz w:val="28"/>
          <w:szCs w:val="28"/>
        </w:rPr>
        <w:t>22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BE7901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E319CC">
        <w:rPr>
          <w:rFonts w:ascii="標楷體" w:eastAsia="標楷體" w:hAnsi="標楷體" w:hint="eastAsia"/>
          <w:sz w:val="28"/>
          <w:szCs w:val="28"/>
        </w:rPr>
        <w:t>第三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BE790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討論教二地下書庫用電分攤事宜</w:t>
      </w:r>
      <w:r w:rsidR="00061E9A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E7901" w:rsidRDefault="00BE790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永齡生醫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大樓106年電費請儘速提出，並併入106年全校各單位用電電費計算，擬於5月底核算出全校電費計算，6月提報校務行政會議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61E9A" w:rsidRDefault="00061E9A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新建工程或工程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案如引接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學校自來水使用，擬發文通知每度水以28.5元計算，由發文日起算。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122FDE" w:rsidRPr="0091160D" w:rsidRDefault="00122FD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技服擬於</w:t>
      </w:r>
      <w:proofErr w:type="gramEnd"/>
      <w:r>
        <w:rPr>
          <w:rFonts w:ascii="標楷體" w:eastAsia="標楷體" w:hAnsi="標楷體" w:hint="eastAsia"/>
          <w:sz w:val="28"/>
          <w:szCs w:val="28"/>
        </w:rPr>
        <w:t>4/</w:t>
      </w:r>
      <w:r w:rsidR="00AD4F59">
        <w:rPr>
          <w:rFonts w:ascii="標楷體" w:eastAsia="標楷體" w:hAnsi="標楷體" w:hint="eastAsia"/>
          <w:sz w:val="28"/>
          <w:szCs w:val="28"/>
        </w:rPr>
        <w:t>20辦理細設簡報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93134">
        <w:rPr>
          <w:rFonts w:ascii="標楷體" w:eastAsia="標楷體" w:hAnsi="標楷體" w:hint="eastAsia"/>
          <w:sz w:val="28"/>
          <w:szCs w:val="28"/>
        </w:rPr>
        <w:t>另預計5月初辦理系所施工說明會。</w:t>
      </w:r>
      <w:r w:rsidR="00E319CC">
        <w:rPr>
          <w:rFonts w:ascii="標楷體" w:eastAsia="標楷體" w:hAnsi="標楷體" w:hint="eastAsia"/>
          <w:sz w:val="28"/>
          <w:szCs w:val="28"/>
        </w:rPr>
        <w:t>5月8已簽請採購。</w:t>
      </w:r>
      <w:r w:rsidR="00D543AE">
        <w:rPr>
          <w:rFonts w:ascii="標楷體" w:eastAsia="標楷體" w:hAnsi="標楷體" w:hint="eastAsia"/>
          <w:sz w:val="28"/>
          <w:szCs w:val="28"/>
        </w:rPr>
        <w:t>5/10公開上網招標，5/24開標。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6739C3">
        <w:rPr>
          <w:rFonts w:ascii="標楷體" w:eastAsia="標楷體" w:hAnsi="標楷體" w:hint="eastAsia"/>
          <w:sz w:val="28"/>
          <w:szCs w:val="28"/>
        </w:rPr>
        <w:t>目前已有系所提出申請</w:t>
      </w:r>
      <w:r w:rsidR="00122FDE">
        <w:rPr>
          <w:rFonts w:ascii="標楷體" w:eastAsia="標楷體" w:hAnsi="標楷體" w:hint="eastAsia"/>
          <w:sz w:val="28"/>
          <w:szCs w:val="28"/>
        </w:rPr>
        <w:t>，</w:t>
      </w:r>
      <w:r w:rsidR="00FB3A19">
        <w:rPr>
          <w:rFonts w:ascii="標楷體" w:eastAsia="標楷體" w:hAnsi="標楷體" w:hint="eastAsia"/>
          <w:sz w:val="28"/>
          <w:szCs w:val="28"/>
        </w:rPr>
        <w:t>4</w:t>
      </w:r>
      <w:r w:rsidR="00122FDE">
        <w:rPr>
          <w:rFonts w:ascii="標楷體" w:eastAsia="標楷體" w:hAnsi="標楷體" w:hint="eastAsia"/>
          <w:sz w:val="28"/>
          <w:szCs w:val="28"/>
        </w:rPr>
        <w:t>/</w:t>
      </w:r>
      <w:r w:rsidR="00FB3A19">
        <w:rPr>
          <w:rFonts w:ascii="標楷體" w:eastAsia="標楷體" w:hAnsi="標楷體" w:hint="eastAsia"/>
          <w:sz w:val="28"/>
          <w:szCs w:val="28"/>
        </w:rPr>
        <w:t>30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93230D">
        <w:rPr>
          <w:rFonts w:ascii="標楷體" w:eastAsia="標楷體" w:hAnsi="標楷體" w:hint="eastAsia"/>
          <w:sz w:val="28"/>
          <w:szCs w:val="28"/>
        </w:rPr>
        <w:t>219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FB3A19">
        <w:rPr>
          <w:rFonts w:ascii="標楷體" w:eastAsia="標楷體" w:hAnsi="標楷體" w:hint="eastAsia"/>
          <w:sz w:val="28"/>
          <w:szCs w:val="28"/>
        </w:rPr>
        <w:t>3</w:t>
      </w:r>
      <w:r w:rsidR="0093230D">
        <w:rPr>
          <w:rFonts w:ascii="標楷體" w:eastAsia="標楷體" w:hAnsi="標楷體" w:hint="eastAsia"/>
          <w:sz w:val="28"/>
          <w:szCs w:val="28"/>
        </w:rPr>
        <w:t>78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  <w:r w:rsidR="00D23163">
        <w:rPr>
          <w:rFonts w:ascii="標楷體" w:eastAsia="標楷體" w:hAnsi="標楷體" w:hint="eastAsia"/>
          <w:sz w:val="28"/>
          <w:szCs w:val="28"/>
        </w:rPr>
        <w:t>擬再行公告補助展延至5/31。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D23163" w:rsidP="00D73A6B">
      <w:pPr>
        <w:spacing w:line="360" w:lineRule="exact"/>
        <w:ind w:leftChars="250" w:left="880" w:hangingChars="100" w:hanging="28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近日電洽標準局詢問</w:t>
      </w:r>
      <w:r w:rsidRPr="006A449C">
        <w:rPr>
          <w:rFonts w:ascii="標楷體" w:eastAsia="標楷體" w:hAnsi="標楷體" w:hint="eastAsia"/>
          <w:sz w:val="28"/>
          <w:szCs w:val="28"/>
        </w:rPr>
        <w:t>LED燈規範</w:t>
      </w:r>
      <w:r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>
        <w:rPr>
          <w:rFonts w:ascii="標楷體" w:eastAsia="標楷體" w:hAnsi="標楷體" w:hint="eastAsia"/>
          <w:sz w:val="28"/>
          <w:szCs w:val="28"/>
        </w:rPr>
        <w:t>。經查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目前全燈與</w:t>
      </w:r>
      <w:proofErr w:type="gramEnd"/>
      <w:r>
        <w:rPr>
          <w:rFonts w:ascii="標楷體" w:eastAsia="標楷體" w:hAnsi="標楷體" w:hint="eastAsia"/>
          <w:sz w:val="28"/>
          <w:szCs w:val="28"/>
        </w:rPr>
        <w:t>只換燈管</w:t>
      </w:r>
      <w:r w:rsidR="00397582">
        <w:rPr>
          <w:rFonts w:ascii="標楷體" w:eastAsia="標楷體" w:hAnsi="標楷體" w:hint="eastAsia"/>
          <w:sz w:val="28"/>
          <w:szCs w:val="28"/>
        </w:rPr>
        <w:t>費用差異不大。</w:t>
      </w:r>
      <w:proofErr w:type="gramStart"/>
      <w:r w:rsidR="0093230D">
        <w:rPr>
          <w:rFonts w:ascii="標楷體" w:eastAsia="標楷體" w:hAnsi="標楷體" w:hint="eastAsia"/>
          <w:sz w:val="28"/>
          <w:szCs w:val="28"/>
        </w:rPr>
        <w:t>擬</w:t>
      </w:r>
      <w:r w:rsidR="00D543AE">
        <w:rPr>
          <w:rFonts w:ascii="標楷體" w:eastAsia="標楷體" w:hAnsi="標楷體" w:hint="eastAsia"/>
          <w:sz w:val="28"/>
          <w:szCs w:val="28"/>
        </w:rPr>
        <w:t>請訂出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LED燈具規範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</w:p>
    <w:p w:rsidR="00D543AE" w:rsidRDefault="0093230D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 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</w:t>
      </w:r>
      <w:proofErr w:type="gramStart"/>
      <w:r w:rsidR="00026422">
        <w:rPr>
          <w:rFonts w:ascii="標楷體" w:eastAsia="標楷體" w:hAnsi="標楷體" w:hint="eastAsia"/>
          <w:sz w:val="28"/>
          <w:szCs w:val="28"/>
        </w:rPr>
        <w:t>五年將節電</w:t>
      </w:r>
      <w:proofErr w:type="gramEnd"/>
      <w:r w:rsidR="00026422">
        <w:rPr>
          <w:rFonts w:ascii="標楷體" w:eastAsia="標楷體" w:hAnsi="標楷體" w:hint="eastAsia"/>
          <w:sz w:val="28"/>
          <w:szCs w:val="28"/>
        </w:rPr>
        <w:t>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98310E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98310E">
        <w:rPr>
          <w:rFonts w:ascii="標楷體" w:eastAsia="標楷體" w:hAnsi="標楷體" w:hint="eastAsia"/>
          <w:kern w:val="0"/>
          <w:sz w:val="28"/>
          <w:szCs w:val="28"/>
        </w:rPr>
        <w:t>揚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98310E">
        <w:rPr>
          <w:rFonts w:ascii="標楷體" w:eastAsia="標楷體" w:hAnsi="標楷體" w:hint="eastAsia"/>
          <w:kern w:val="0"/>
          <w:sz w:val="28"/>
          <w:szCs w:val="28"/>
        </w:rPr>
        <w:t>提供報價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1421F8">
        <w:rPr>
          <w:rFonts w:ascii="標楷體" w:eastAsia="標楷體" w:hAnsi="標楷體" w:hint="eastAsia"/>
          <w:kern w:val="0"/>
          <w:sz w:val="28"/>
          <w:szCs w:val="28"/>
        </w:rPr>
        <w:t>，已簽請採購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報開工，6月底完工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7B606B">
        <w:rPr>
          <w:rFonts w:ascii="標楷體" w:eastAsia="標楷體" w:hAnsi="標楷體" w:hint="eastAsia"/>
          <w:kern w:val="0"/>
          <w:sz w:val="28"/>
          <w:szCs w:val="28"/>
        </w:rPr>
        <w:t>新網頁平台請釐清使用權責</w:t>
      </w:r>
      <w:r w:rsidR="00373DCA">
        <w:rPr>
          <w:rFonts w:ascii="標楷體" w:eastAsia="標楷體" w:hAnsi="標楷體" w:hint="eastAsia"/>
          <w:kern w:val="0"/>
          <w:sz w:val="28"/>
          <w:szCs w:val="28"/>
        </w:rPr>
        <w:t>，並就5年</w:t>
      </w:r>
      <w:r w:rsidR="00C53469">
        <w:rPr>
          <w:rFonts w:ascii="標楷體" w:eastAsia="標楷體" w:hAnsi="標楷體" w:hint="eastAsia"/>
          <w:kern w:val="0"/>
          <w:sz w:val="28"/>
          <w:szCs w:val="28"/>
        </w:rPr>
        <w:t>保固後之條件做確認</w:t>
      </w:r>
      <w:r w:rsidR="007B606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A7667" w:rsidRDefault="006A449C" w:rsidP="00B23BA3">
      <w:pPr>
        <w:spacing w:line="360" w:lineRule="exact"/>
        <w:ind w:leftChars="125" w:left="1098" w:hangingChars="285" w:hanging="7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椰林大道投射燈環已於2月8日交貨，已交校規小組轉給劉老</w:t>
      </w:r>
    </w:p>
    <w:p w:rsidR="0043439C" w:rsidRDefault="00B23BA3" w:rsidP="004A7667">
      <w:pPr>
        <w:spacing w:line="360" w:lineRule="exact"/>
        <w:ind w:leftChars="375" w:left="998" w:hangingChars="35" w:hanging="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師</w:t>
      </w:r>
      <w:r w:rsidR="001421F8">
        <w:rPr>
          <w:rFonts w:ascii="標楷體" w:eastAsia="標楷體" w:hAnsi="標楷體" w:hint="eastAsia"/>
          <w:kern w:val="0"/>
          <w:sz w:val="28"/>
          <w:szCs w:val="28"/>
        </w:rPr>
        <w:t>設計完成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1421F8">
        <w:rPr>
          <w:rFonts w:ascii="標楷體" w:eastAsia="標楷體" w:hAnsi="標楷體" w:hint="eastAsia"/>
          <w:kern w:val="0"/>
          <w:sz w:val="28"/>
          <w:szCs w:val="28"/>
        </w:rPr>
        <w:t>擬簽請廠商加工及安裝測試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43439C">
        <w:rPr>
          <w:rFonts w:ascii="標楷體" w:eastAsia="標楷體" w:hAnsi="標楷體" w:hint="eastAsia"/>
          <w:kern w:val="0"/>
          <w:sz w:val="28"/>
          <w:szCs w:val="28"/>
        </w:rPr>
        <w:t>測試發現文學院</w:t>
      </w:r>
    </w:p>
    <w:p w:rsidR="00B23BA3" w:rsidRDefault="0043439C" w:rsidP="004A7667">
      <w:pPr>
        <w:spacing w:line="360" w:lineRule="exact"/>
        <w:ind w:leftChars="375" w:left="998" w:hangingChars="35" w:hanging="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側回路有短路現</w:t>
      </w:r>
      <w:r w:rsidR="00F93134">
        <w:rPr>
          <w:rFonts w:ascii="標楷體" w:eastAsia="標楷體" w:hAnsi="標楷體" w:hint="eastAsia"/>
          <w:kern w:val="0"/>
          <w:sz w:val="28"/>
          <w:szCs w:val="28"/>
        </w:rPr>
        <w:t>象，該短路區域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F93134">
        <w:rPr>
          <w:rFonts w:ascii="標楷體" w:eastAsia="標楷體" w:hAnsi="標楷體" w:hint="eastAsia"/>
          <w:kern w:val="0"/>
          <w:sz w:val="28"/>
          <w:szCs w:val="28"/>
        </w:rPr>
        <w:t>重新</w:t>
      </w:r>
      <w:proofErr w:type="gramStart"/>
      <w:r w:rsidR="00F93134">
        <w:rPr>
          <w:rFonts w:ascii="標楷體" w:eastAsia="標楷體" w:hAnsi="標楷體" w:hint="eastAsia"/>
          <w:kern w:val="0"/>
          <w:sz w:val="28"/>
          <w:szCs w:val="28"/>
        </w:rPr>
        <w:t>佈</w:t>
      </w:r>
      <w:proofErr w:type="gramEnd"/>
      <w:r w:rsidR="00F93134">
        <w:rPr>
          <w:rFonts w:ascii="標楷體" w:eastAsia="標楷體" w:hAnsi="標楷體" w:hint="eastAsia"/>
          <w:kern w:val="0"/>
          <w:sz w:val="28"/>
          <w:szCs w:val="28"/>
        </w:rPr>
        <w:t>線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完成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C5863">
        <w:rPr>
          <w:rFonts w:ascii="標楷體" w:eastAsia="標楷體" w:hAnsi="標楷體" w:hint="eastAsia"/>
          <w:kern w:val="0"/>
          <w:sz w:val="28"/>
          <w:szCs w:val="28"/>
        </w:rPr>
        <w:t>其燈頸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外觀改善已於5/14會同校規、事務組</w:t>
      </w:r>
      <w:proofErr w:type="gramStart"/>
      <w:r w:rsidR="001C5863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擬改善方式，將</w:t>
      </w:r>
      <w:proofErr w:type="gramStart"/>
      <w:r w:rsidR="001C5863">
        <w:rPr>
          <w:rFonts w:ascii="標楷體" w:eastAsia="標楷體" w:hAnsi="標楷體" w:hint="eastAsia"/>
          <w:kern w:val="0"/>
          <w:sz w:val="28"/>
          <w:szCs w:val="28"/>
        </w:rPr>
        <w:t>以補土及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種較長</w:t>
      </w:r>
      <w:proofErr w:type="gramStart"/>
      <w:r w:rsidR="001C5863">
        <w:rPr>
          <w:rFonts w:ascii="標楷體" w:eastAsia="標楷體" w:hAnsi="標楷體" w:hint="eastAsia"/>
          <w:kern w:val="0"/>
          <w:sz w:val="28"/>
          <w:szCs w:val="28"/>
        </w:rPr>
        <w:t>之草種改善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93230D" w:rsidP="004343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A14C29" w:rsidRPr="008256E2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</w:t>
      </w:r>
      <w:r w:rsidR="004A7667">
        <w:rPr>
          <w:rFonts w:ascii="標楷體" w:eastAsia="標楷體" w:hAnsi="標楷體" w:hint="eastAsia"/>
          <w:sz w:val="28"/>
          <w:szCs w:val="28"/>
        </w:rPr>
        <w:t>廠商將於4月初提出細部計畫書，包括契約內容，如學校有疑慮，將召開審查決標會議，辦理議約。</w:t>
      </w:r>
    </w:p>
    <w:p w:rsidR="008256E2" w:rsidRPr="00397582" w:rsidRDefault="008256E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4/10玉衡能源科技公司已提出細部計劃書到校。</w:t>
      </w:r>
      <w:r w:rsidR="0043439C">
        <w:rPr>
          <w:rFonts w:ascii="標楷體" w:eastAsia="標楷體" w:hAnsi="標楷體" w:hint="eastAsia"/>
          <w:sz w:val="28"/>
          <w:szCs w:val="28"/>
        </w:rPr>
        <w:t>國發、新聞所擬加入教育部聯合</w:t>
      </w:r>
      <w:proofErr w:type="gramStart"/>
      <w:r w:rsidR="0043439C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</w:t>
      </w:r>
      <w:proofErr w:type="gramStart"/>
      <w:r w:rsidR="00F93134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39758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教育部來函函示設置太陽光電設備如需提供土地設置升壓變壓器，其土地可據以參考市場行情訂定租金計收基準。</w:t>
      </w:r>
      <w:r w:rsidR="00165B00">
        <w:rPr>
          <w:rFonts w:ascii="標楷體" w:eastAsia="標楷體" w:hAnsi="標楷體" w:hint="eastAsia"/>
          <w:sz w:val="28"/>
          <w:szCs w:val="28"/>
        </w:rPr>
        <w:t>5/23擬辦理細部設計會</w:t>
      </w:r>
      <w:proofErr w:type="gramStart"/>
      <w:r w:rsidR="00165B00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165B00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B41" w:rsidRDefault="00635B41" w:rsidP="005D44B8">
      <w:r>
        <w:separator/>
      </w:r>
    </w:p>
  </w:endnote>
  <w:endnote w:type="continuationSeparator" w:id="0">
    <w:p w:rsidR="00635B41" w:rsidRDefault="00635B41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B41" w:rsidRDefault="00635B41" w:rsidP="005D44B8">
      <w:r>
        <w:separator/>
      </w:r>
    </w:p>
  </w:footnote>
  <w:footnote w:type="continuationSeparator" w:id="0">
    <w:p w:rsidR="00635B41" w:rsidRDefault="00635B41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422"/>
    <w:rsid w:val="00026D9E"/>
    <w:rsid w:val="00030A6F"/>
    <w:rsid w:val="000318B0"/>
    <w:rsid w:val="00031CF1"/>
    <w:rsid w:val="00032E34"/>
    <w:rsid w:val="0003336E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48A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3DCA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4DD3"/>
    <w:rsid w:val="00635B41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3F11"/>
    <w:rsid w:val="00FA5B0A"/>
    <w:rsid w:val="00FA678E"/>
    <w:rsid w:val="00FA74D4"/>
    <w:rsid w:val="00FB07F1"/>
    <w:rsid w:val="00FB1871"/>
    <w:rsid w:val="00FB3A19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A6D5F-E57E-4D36-9A1B-FCBFC798F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2777</TotalTime>
  <Pages>2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284</cp:revision>
  <cp:lastPrinted>2016-12-27T02:29:00Z</cp:lastPrinted>
  <dcterms:created xsi:type="dcterms:W3CDTF">2017-09-14T02:28:00Z</dcterms:created>
  <dcterms:modified xsi:type="dcterms:W3CDTF">2018-05-23T00:36:00Z</dcterms:modified>
</cp:coreProperties>
</file>